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2024年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武山县农业农村经济服务中心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70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整体支出绩效目标及预算项目绩效目标表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700" w:lineRule="exact"/>
        <w:contextualSpacing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eastAsia="zh-CN"/>
        </w:rPr>
        <w:t>表一、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部门/单位整体支出绩效目标表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（2024年度）</w:t>
      </w:r>
    </w:p>
    <w:tbl>
      <w:tblPr>
        <w:tblStyle w:val="8"/>
        <w:tblW w:w="8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625"/>
        <w:gridCol w:w="846"/>
        <w:gridCol w:w="817"/>
        <w:gridCol w:w="1537"/>
        <w:gridCol w:w="1738"/>
        <w:gridCol w:w="15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部门（单位）名称</w:t>
            </w:r>
          </w:p>
        </w:tc>
        <w:tc>
          <w:tcPr>
            <w:tcW w:w="56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武山县农业农村经济服务中心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  <w:jc w:val="center"/>
        </w:trPr>
        <w:tc>
          <w:tcPr>
            <w:tcW w:w="6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总 体 目 标</w:t>
            </w:r>
          </w:p>
        </w:tc>
        <w:tc>
          <w:tcPr>
            <w:tcW w:w="810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目标1：2024年要建设示范点50个左右，通过以点带面、示范引领，推动全县村集体经济和合作社发展再上新台阶。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目标2：加强对新型农业经营主体培育，加强对示范合作社、家庭农场规范化管理。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目标3：加强对撂荒地监督管理。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预 算 情 况（万元）</w:t>
            </w:r>
          </w:p>
        </w:tc>
        <w:tc>
          <w:tcPr>
            <w:tcW w:w="32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按支出类型分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预算金额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按来源类型分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预算金额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基本支出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人员经费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231.45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当年财政拨款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674.39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公用经费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22.94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上年结转资金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254.39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项目支出</w:t>
            </w:r>
          </w:p>
        </w:tc>
        <w:tc>
          <w:tcPr>
            <w:tcW w:w="15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420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收入预算合计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674.39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支出预算合计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674.39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绩 效 指 标</w:t>
            </w:r>
          </w:p>
        </w:tc>
        <w:tc>
          <w:tcPr>
            <w:tcW w:w="1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部门管理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采购管理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政府采购规范性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重点工作管理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重点工作管理制度健全性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健全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资产管理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资产管理规范性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履职效果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部门履职目标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部门履职目标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部门效果目标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部门效果目标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社会影响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社会影响力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持续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能力建设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长效管理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长效管理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健全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人力资源建设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人力资源建设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健全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档案管理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档案管理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健全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br w:type="page"/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eastAsia="zh-CN"/>
        </w:rPr>
        <w:t>表二、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项目支出绩效目标表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（2024年度）</w:t>
      </w:r>
    </w:p>
    <w:tbl>
      <w:tblPr>
        <w:tblStyle w:val="8"/>
        <w:tblW w:w="4905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4"/>
        <w:gridCol w:w="339"/>
        <w:gridCol w:w="2000"/>
        <w:gridCol w:w="1095"/>
        <w:gridCol w:w="1088"/>
        <w:gridCol w:w="315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972" w:type="pct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024年撂荒地整治奖补项目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主管部门及代码</w:t>
            </w:r>
          </w:p>
        </w:tc>
        <w:tc>
          <w:tcPr>
            <w:tcW w:w="1775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武山县农业农村局</w:t>
            </w:r>
          </w:p>
        </w:tc>
        <w:tc>
          <w:tcPr>
            <w:tcW w:w="562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633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武山县农业农村经济服务中心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7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75" w:type="pct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196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775" w:type="pct"/>
            <w:gridSpan w:val="3"/>
            <w:vAlign w:val="center"/>
          </w:tcPr>
          <w:p>
            <w:pPr>
              <w:widowControl/>
              <w:spacing w:line="360" w:lineRule="exact"/>
              <w:ind w:firstLine="360" w:firstLineChars="2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2196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775" w:type="pct"/>
            <w:gridSpan w:val="3"/>
            <w:vAlign w:val="center"/>
          </w:tcPr>
          <w:p>
            <w:pPr>
              <w:widowControl/>
              <w:spacing w:line="360" w:lineRule="exact"/>
              <w:ind w:firstLine="900" w:firstLineChars="5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2196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775" w:type="pct"/>
            <w:gridSpan w:val="3"/>
            <w:vAlign w:val="center"/>
          </w:tcPr>
          <w:p>
            <w:pPr>
              <w:widowControl/>
              <w:spacing w:line="360" w:lineRule="exact"/>
              <w:ind w:firstLine="900" w:firstLineChars="5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196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13" w:type="pc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4486" w:type="pct"/>
            <w:gridSpan w:val="6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目标1：以每亩200元的标准进行奖补，全县15个乡镇整治撂荒地5000亩。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13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68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12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633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3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0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112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撂荒地整治奖补资金</w:t>
            </w:r>
          </w:p>
        </w:tc>
        <w:tc>
          <w:tcPr>
            <w:tcW w:w="1633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3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12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撂荒地整治面积</w:t>
            </w:r>
          </w:p>
        </w:tc>
        <w:tc>
          <w:tcPr>
            <w:tcW w:w="1633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3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12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全县撂荒地面积</w:t>
            </w:r>
          </w:p>
        </w:tc>
        <w:tc>
          <w:tcPr>
            <w:tcW w:w="1633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  <w:t>减少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3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12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项目完成时间</w:t>
            </w:r>
          </w:p>
        </w:tc>
        <w:tc>
          <w:tcPr>
            <w:tcW w:w="1633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3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12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经营主体收入</w:t>
            </w:r>
          </w:p>
        </w:tc>
        <w:tc>
          <w:tcPr>
            <w:tcW w:w="1633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3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12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受益群众收入</w:t>
            </w:r>
          </w:p>
        </w:tc>
        <w:tc>
          <w:tcPr>
            <w:tcW w:w="1633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3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12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撂荒地面积</w:t>
            </w:r>
          </w:p>
        </w:tc>
        <w:tc>
          <w:tcPr>
            <w:tcW w:w="1633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  <w:t>减少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3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0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12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受益群众满意度</w:t>
            </w:r>
          </w:p>
        </w:tc>
        <w:tc>
          <w:tcPr>
            <w:tcW w:w="1633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  <w:t>满意</w:t>
            </w:r>
          </w:p>
        </w:tc>
      </w:tr>
    </w:tbl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eastAsia="zh-CN"/>
        </w:rPr>
        <w:t>表三、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sz w:val="28"/>
          <w:szCs w:val="28"/>
        </w:rPr>
        <w:t>项目支出绩效目标表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（2024年度）</w:t>
      </w:r>
    </w:p>
    <w:tbl>
      <w:tblPr>
        <w:tblStyle w:val="8"/>
        <w:tblW w:w="4905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4"/>
        <w:gridCol w:w="339"/>
        <w:gridCol w:w="2000"/>
        <w:gridCol w:w="1095"/>
        <w:gridCol w:w="1888"/>
        <w:gridCol w:w="235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972" w:type="pct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2024年中央财政农业经营主体能力资金（社会化服务）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主管部门及代码</w:t>
            </w:r>
          </w:p>
        </w:tc>
        <w:tc>
          <w:tcPr>
            <w:tcW w:w="1775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武山县农业农村局</w:t>
            </w:r>
          </w:p>
        </w:tc>
        <w:tc>
          <w:tcPr>
            <w:tcW w:w="976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220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武山县农业农村经济服务中心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7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75" w:type="pct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196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320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775" w:type="pct"/>
            <w:gridSpan w:val="3"/>
            <w:vAlign w:val="center"/>
          </w:tcPr>
          <w:p>
            <w:pPr>
              <w:widowControl/>
              <w:spacing w:line="360" w:lineRule="exact"/>
              <w:ind w:firstLine="360" w:firstLineChars="2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2196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320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775" w:type="pct"/>
            <w:gridSpan w:val="3"/>
            <w:vAlign w:val="center"/>
          </w:tcPr>
          <w:p>
            <w:pPr>
              <w:widowControl/>
              <w:spacing w:line="360" w:lineRule="exact"/>
              <w:ind w:firstLine="900" w:firstLineChars="5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2196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775" w:type="pct"/>
            <w:gridSpan w:val="3"/>
            <w:vAlign w:val="center"/>
          </w:tcPr>
          <w:p>
            <w:pPr>
              <w:widowControl/>
              <w:spacing w:line="360" w:lineRule="exact"/>
              <w:ind w:firstLine="900" w:firstLineChars="5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196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13" w:type="pc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4486" w:type="pct"/>
            <w:gridSpan w:val="6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目标1：以每亩200元的标准进行奖补，全县15个乡镇整治撂荒地5000亩。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13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68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542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220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3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0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1542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社会化服务托管奖补资金</w:t>
            </w:r>
          </w:p>
        </w:tc>
        <w:tc>
          <w:tcPr>
            <w:tcW w:w="1220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320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3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542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完成农业生产托管面积</w:t>
            </w:r>
          </w:p>
        </w:tc>
        <w:tc>
          <w:tcPr>
            <w:tcW w:w="1220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4万亩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3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542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扶持标准执行率</w:t>
            </w:r>
          </w:p>
        </w:tc>
        <w:tc>
          <w:tcPr>
            <w:tcW w:w="1220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3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542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项目完成时间</w:t>
            </w:r>
          </w:p>
        </w:tc>
        <w:tc>
          <w:tcPr>
            <w:tcW w:w="1220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3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542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经营主体收入</w:t>
            </w:r>
          </w:p>
        </w:tc>
        <w:tc>
          <w:tcPr>
            <w:tcW w:w="1220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3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542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受益群众收入</w:t>
            </w:r>
          </w:p>
        </w:tc>
        <w:tc>
          <w:tcPr>
            <w:tcW w:w="1220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3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542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农业生产社会化服务能力</w:t>
            </w:r>
          </w:p>
        </w:tc>
        <w:tc>
          <w:tcPr>
            <w:tcW w:w="1220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  <w:t>提升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3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0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542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小农户和适度规模经营主体满意度</w:t>
            </w:r>
          </w:p>
        </w:tc>
        <w:tc>
          <w:tcPr>
            <w:tcW w:w="1220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  <w:t>满意</w:t>
            </w:r>
          </w:p>
        </w:tc>
      </w:tr>
    </w:tbl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iragino Sans GB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NzFlNTkzYTQ5YmE4OTVjYjkxZTY3OGY5MDIzMTg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7784910"/>
    <w:rsid w:val="0D467D55"/>
    <w:rsid w:val="103643C6"/>
    <w:rsid w:val="113741D2"/>
    <w:rsid w:val="179A212A"/>
    <w:rsid w:val="1C720C9B"/>
    <w:rsid w:val="1D34261E"/>
    <w:rsid w:val="1FE13029"/>
    <w:rsid w:val="229E2F85"/>
    <w:rsid w:val="260B3C25"/>
    <w:rsid w:val="26C36A79"/>
    <w:rsid w:val="2FA759BF"/>
    <w:rsid w:val="31D62CE8"/>
    <w:rsid w:val="37D13864"/>
    <w:rsid w:val="381305B8"/>
    <w:rsid w:val="3E0D3145"/>
    <w:rsid w:val="405F5EB3"/>
    <w:rsid w:val="453568F1"/>
    <w:rsid w:val="470618DD"/>
    <w:rsid w:val="4D2A795C"/>
    <w:rsid w:val="527E074E"/>
    <w:rsid w:val="579503FF"/>
    <w:rsid w:val="5B94465C"/>
    <w:rsid w:val="60535296"/>
    <w:rsid w:val="67AA05AB"/>
    <w:rsid w:val="69A80D2B"/>
    <w:rsid w:val="70A751E2"/>
    <w:rsid w:val="727F06ED"/>
    <w:rsid w:val="72FD2525"/>
    <w:rsid w:val="7CA3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qFormat/>
    <w:uiPriority w:val="0"/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Char"/>
    <w:link w:val="5"/>
    <w:autoRedefine/>
    <w:qFormat/>
    <w:uiPriority w:val="0"/>
    <w:rPr>
      <w:sz w:val="18"/>
      <w:szCs w:val="18"/>
    </w:rPr>
  </w:style>
  <w:style w:type="character" w:customStyle="1" w:styleId="13">
    <w:name w:val="页眉 Char"/>
    <w:link w:val="6"/>
    <w:qFormat/>
    <w:uiPriority w:val="0"/>
    <w:rPr>
      <w:sz w:val="18"/>
      <w:szCs w:val="18"/>
    </w:rPr>
  </w:style>
  <w:style w:type="paragraph" w:styleId="14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autoRedefine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30</Pages>
  <Words>1440</Words>
  <Characters>8209</Characters>
  <Lines>68</Lines>
  <Paragraphs>19</Paragraphs>
  <TotalTime>1</TotalTime>
  <ScaleCrop>false</ScaleCrop>
  <LinksUpToDate>false</LinksUpToDate>
  <CharactersWithSpaces>9630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小小草</cp:lastModifiedBy>
  <cp:lastPrinted>2022-02-15T07:45:00Z</cp:lastPrinted>
  <dcterms:modified xsi:type="dcterms:W3CDTF">2024-04-01T07:20:36Z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056BCA73039242AFADDE754ACB05A1D2_13</vt:lpwstr>
  </property>
</Properties>
</file>