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3FBF2">
      <w:pPr>
        <w:spacing w:line="360" w:lineRule="exac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附件2</w:t>
      </w:r>
    </w:p>
    <w:p w14:paraId="3C147C27">
      <w:pPr>
        <w:spacing w:line="5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部门/单位整体支出绩效目标表</w:t>
      </w:r>
    </w:p>
    <w:p w14:paraId="7255247D">
      <w:pPr>
        <w:spacing w:line="56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w:t>
      </w:r>
      <w:r>
        <w:rPr>
          <w:rFonts w:hint="eastAsia" w:ascii="Times New Roman" w:hAnsi="Times New Roman" w:eastAsia="仿宋_GB2312" w:cs="Times New Roman"/>
          <w:b/>
          <w:sz w:val="24"/>
          <w:szCs w:val="24"/>
          <w:lang w:eastAsia="zh-CN"/>
        </w:rPr>
        <w:t>2025</w:t>
      </w:r>
      <w:r>
        <w:rPr>
          <w:rFonts w:hint="default" w:ascii="Times New Roman" w:hAnsi="Times New Roman" w:eastAsia="仿宋_GB2312" w:cs="Times New Roman"/>
          <w:b/>
          <w:sz w:val="24"/>
          <w:szCs w:val="24"/>
        </w:rPr>
        <w:t>年度）</w:t>
      </w:r>
    </w:p>
    <w:tbl>
      <w:tblPr>
        <w:tblStyle w:val="2"/>
        <w:tblW w:w="8740" w:type="dxa"/>
        <w:jc w:val="center"/>
        <w:tblLayout w:type="fixed"/>
        <w:tblCellMar>
          <w:top w:w="0" w:type="dxa"/>
          <w:left w:w="108" w:type="dxa"/>
          <w:bottom w:w="0" w:type="dxa"/>
          <w:right w:w="108" w:type="dxa"/>
        </w:tblCellMar>
      </w:tblPr>
      <w:tblGrid>
        <w:gridCol w:w="639"/>
        <w:gridCol w:w="1625"/>
        <w:gridCol w:w="846"/>
        <w:gridCol w:w="817"/>
        <w:gridCol w:w="1537"/>
        <w:gridCol w:w="1738"/>
        <w:gridCol w:w="1538"/>
      </w:tblGrid>
      <w:tr w14:paraId="2DCDA0C1">
        <w:tblPrEx>
          <w:tblCellMar>
            <w:top w:w="0" w:type="dxa"/>
            <w:left w:w="108" w:type="dxa"/>
            <w:bottom w:w="0" w:type="dxa"/>
            <w:right w:w="108" w:type="dxa"/>
          </w:tblCellMar>
        </w:tblPrEx>
        <w:trPr>
          <w:cantSplit/>
          <w:trHeight w:val="488" w:hRule="atLeast"/>
          <w:jc w:val="center"/>
        </w:trPr>
        <w:tc>
          <w:tcPr>
            <w:tcW w:w="3110" w:type="dxa"/>
            <w:gridSpan w:val="3"/>
            <w:tcBorders>
              <w:top w:val="single" w:color="000000" w:sz="6" w:space="0"/>
              <w:left w:val="nil"/>
              <w:bottom w:val="single" w:color="000000" w:sz="6" w:space="0"/>
              <w:right w:val="single" w:color="000000" w:sz="6" w:space="0"/>
            </w:tcBorders>
            <w:vAlign w:val="center"/>
          </w:tcPr>
          <w:p w14:paraId="1340B7D2">
            <w:pPr>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部门（单位）名称</w:t>
            </w:r>
          </w:p>
        </w:tc>
        <w:tc>
          <w:tcPr>
            <w:tcW w:w="5630" w:type="dxa"/>
            <w:gridSpan w:val="4"/>
            <w:tcBorders>
              <w:top w:val="single" w:color="000000" w:sz="6" w:space="0"/>
              <w:left w:val="single" w:color="000000" w:sz="6" w:space="0"/>
              <w:bottom w:val="single" w:color="000000" w:sz="6" w:space="0"/>
              <w:right w:val="nil"/>
            </w:tcBorders>
            <w:vAlign w:val="center"/>
          </w:tcPr>
          <w:p w14:paraId="35CEB55F">
            <w:pPr>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武山县农业农村经济服务中心</w:t>
            </w:r>
          </w:p>
        </w:tc>
      </w:tr>
      <w:tr w14:paraId="1FAA2DA9">
        <w:tblPrEx>
          <w:tblCellMar>
            <w:top w:w="0" w:type="dxa"/>
            <w:left w:w="108" w:type="dxa"/>
            <w:bottom w:w="0" w:type="dxa"/>
            <w:right w:w="108" w:type="dxa"/>
          </w:tblCellMar>
        </w:tblPrEx>
        <w:trPr>
          <w:cantSplit/>
          <w:trHeight w:val="1866" w:hRule="atLeast"/>
          <w:jc w:val="center"/>
        </w:trPr>
        <w:tc>
          <w:tcPr>
            <w:tcW w:w="639" w:type="dxa"/>
            <w:tcBorders>
              <w:top w:val="single" w:color="000000" w:sz="6" w:space="0"/>
              <w:left w:val="nil"/>
              <w:bottom w:val="single" w:color="000000" w:sz="6" w:space="0"/>
              <w:right w:val="single" w:color="000000" w:sz="6" w:space="0"/>
              <w:tl2br w:val="nil"/>
              <w:tr2bl w:val="nil"/>
            </w:tcBorders>
            <w:textDirection w:val="tbLrV"/>
            <w:vAlign w:val="center"/>
          </w:tcPr>
          <w:p w14:paraId="464A3121">
            <w:pPr>
              <w:ind w:left="113" w:right="113"/>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总 体 目 标</w:t>
            </w:r>
          </w:p>
        </w:tc>
        <w:tc>
          <w:tcPr>
            <w:tcW w:w="8101" w:type="dxa"/>
            <w:gridSpan w:val="6"/>
            <w:tcBorders>
              <w:top w:val="single" w:color="000000" w:sz="6" w:space="0"/>
              <w:left w:val="single" w:color="000000" w:sz="6" w:space="0"/>
              <w:bottom w:val="single" w:color="000000" w:sz="6" w:space="0"/>
              <w:right w:val="nil"/>
              <w:tl2br w:val="nil"/>
              <w:tr2bl w:val="nil"/>
            </w:tcBorders>
            <w:vAlign w:val="center"/>
          </w:tcPr>
          <w:p w14:paraId="2516A875">
            <w:pPr>
              <w:widowControl/>
              <w:spacing w:line="360" w:lineRule="exact"/>
              <w:jc w:val="left"/>
              <w:rPr>
                <w:rFonts w:hint="default" w:ascii="Times New Roman" w:hAnsi="Times New Roman" w:cs="Times New Roman" w:eastAsiaTheme="minorEastAsia"/>
                <w:kern w:val="0"/>
                <w:sz w:val="18"/>
                <w:szCs w:val="18"/>
              </w:rPr>
            </w:pPr>
            <w:r>
              <w:rPr>
                <w:rFonts w:hint="default" w:ascii="Times New Roman" w:hAnsi="Times New Roman" w:cs="Times New Roman" w:eastAsiaTheme="minorEastAsia"/>
                <w:kern w:val="0"/>
                <w:sz w:val="18"/>
                <w:szCs w:val="18"/>
              </w:rPr>
              <w:t>目标1：引导土地规范流转；指导农业适度规模经营、新型经营主体建设、农村财务规范化建设。</w:t>
            </w:r>
          </w:p>
          <w:p w14:paraId="61B634C9">
            <w:pPr>
              <w:widowControl/>
              <w:spacing w:line="360" w:lineRule="exact"/>
              <w:jc w:val="left"/>
              <w:rPr>
                <w:rFonts w:hint="default" w:ascii="Times New Roman" w:hAnsi="Times New Roman" w:cs="Times New Roman" w:eastAsiaTheme="minorEastAsia"/>
                <w:kern w:val="0"/>
                <w:sz w:val="18"/>
                <w:szCs w:val="18"/>
              </w:rPr>
            </w:pPr>
            <w:r>
              <w:rPr>
                <w:rFonts w:hint="default" w:ascii="Times New Roman" w:hAnsi="Times New Roman" w:cs="Times New Roman" w:eastAsiaTheme="minorEastAsia"/>
                <w:kern w:val="0"/>
                <w:sz w:val="18"/>
                <w:szCs w:val="18"/>
              </w:rPr>
              <w:t>目标2：加强对新型农业经营主体培育，加强对示范合作社、家庭农场规范化管理。</w:t>
            </w:r>
          </w:p>
          <w:p w14:paraId="6F33188B">
            <w:pPr>
              <w:widowControl/>
              <w:spacing w:line="360" w:lineRule="exact"/>
              <w:jc w:val="left"/>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kern w:val="0"/>
                <w:sz w:val="18"/>
                <w:szCs w:val="18"/>
              </w:rPr>
              <w:t>目标3：持续为全县农业农村经济发展提供服务。</w:t>
            </w:r>
          </w:p>
        </w:tc>
      </w:tr>
      <w:tr w14:paraId="0456F088">
        <w:tblPrEx>
          <w:tblCellMar>
            <w:top w:w="0" w:type="dxa"/>
            <w:left w:w="108" w:type="dxa"/>
            <w:bottom w:w="0" w:type="dxa"/>
            <w:right w:w="108" w:type="dxa"/>
          </w:tblCellMar>
        </w:tblPrEx>
        <w:trPr>
          <w:cantSplit/>
          <w:trHeight w:val="20" w:hRule="atLeast"/>
          <w:jc w:val="center"/>
        </w:trPr>
        <w:tc>
          <w:tcPr>
            <w:tcW w:w="639" w:type="dxa"/>
            <w:vMerge w:val="restart"/>
            <w:tcBorders>
              <w:top w:val="single" w:color="000000" w:sz="6" w:space="0"/>
              <w:left w:val="nil"/>
              <w:right w:val="single" w:color="000000" w:sz="6" w:space="0"/>
              <w:tl2br w:val="nil"/>
              <w:tr2bl w:val="nil"/>
            </w:tcBorders>
            <w:textDirection w:val="tbLrV"/>
            <w:vAlign w:val="center"/>
          </w:tcPr>
          <w:p w14:paraId="17ABA377">
            <w:pPr>
              <w:ind w:left="113" w:right="113"/>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预 算 情 况（万元）</w:t>
            </w:r>
          </w:p>
        </w:tc>
        <w:tc>
          <w:tcPr>
            <w:tcW w:w="3288" w:type="dxa"/>
            <w:gridSpan w:val="3"/>
            <w:tcBorders>
              <w:top w:val="single" w:color="000000" w:sz="6" w:space="0"/>
              <w:left w:val="single" w:color="000000" w:sz="6" w:space="0"/>
              <w:bottom w:val="single" w:color="000000" w:sz="6" w:space="0"/>
              <w:right w:val="single" w:color="000000" w:sz="6" w:space="0"/>
              <w:tl2br w:val="nil"/>
              <w:tr2bl w:val="nil"/>
            </w:tcBorders>
            <w:vAlign w:val="center"/>
          </w:tcPr>
          <w:p w14:paraId="5E1F0594">
            <w:pPr>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按支出类型分</w:t>
            </w:r>
          </w:p>
        </w:tc>
        <w:tc>
          <w:tcPr>
            <w:tcW w:w="1537" w:type="dxa"/>
            <w:tcBorders>
              <w:top w:val="single" w:color="000000" w:sz="6" w:space="0"/>
              <w:left w:val="single" w:color="000000" w:sz="6" w:space="0"/>
              <w:bottom w:val="single" w:color="000000" w:sz="6" w:space="0"/>
              <w:right w:val="single" w:color="000000" w:sz="6" w:space="0"/>
              <w:tl2br w:val="nil"/>
              <w:tr2bl w:val="nil"/>
            </w:tcBorders>
            <w:vAlign w:val="center"/>
          </w:tcPr>
          <w:p w14:paraId="0CBE8EE7">
            <w:pPr>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预算金额</w:t>
            </w:r>
          </w:p>
        </w:tc>
        <w:tc>
          <w:tcPr>
            <w:tcW w:w="1738" w:type="dxa"/>
            <w:tcBorders>
              <w:top w:val="single" w:color="000000" w:sz="6" w:space="0"/>
              <w:left w:val="single" w:color="000000" w:sz="6" w:space="0"/>
              <w:bottom w:val="single" w:color="000000" w:sz="6" w:space="0"/>
              <w:right w:val="single" w:color="000000" w:sz="6" w:space="0"/>
              <w:tl2br w:val="nil"/>
              <w:tr2bl w:val="nil"/>
            </w:tcBorders>
            <w:vAlign w:val="center"/>
          </w:tcPr>
          <w:p w14:paraId="06EA7642">
            <w:pPr>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按来源类型分</w:t>
            </w:r>
          </w:p>
        </w:tc>
        <w:tc>
          <w:tcPr>
            <w:tcW w:w="1538" w:type="dxa"/>
            <w:tcBorders>
              <w:top w:val="single" w:color="000000" w:sz="6" w:space="0"/>
              <w:left w:val="single" w:color="000000" w:sz="6" w:space="0"/>
              <w:bottom w:val="single" w:color="000000" w:sz="6" w:space="0"/>
              <w:right w:val="nil"/>
              <w:tl2br w:val="nil"/>
              <w:tr2bl w:val="nil"/>
            </w:tcBorders>
            <w:vAlign w:val="center"/>
          </w:tcPr>
          <w:p w14:paraId="2F1F05BF">
            <w:pPr>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预算金额</w:t>
            </w:r>
          </w:p>
        </w:tc>
      </w:tr>
      <w:tr w14:paraId="062BA4A1">
        <w:tblPrEx>
          <w:tblCellMar>
            <w:top w:w="0" w:type="dxa"/>
            <w:left w:w="108" w:type="dxa"/>
            <w:bottom w:w="0" w:type="dxa"/>
            <w:right w:w="108" w:type="dxa"/>
          </w:tblCellMar>
        </w:tblPrEx>
        <w:trPr>
          <w:cantSplit/>
          <w:trHeight w:val="459" w:hRule="atLeast"/>
          <w:jc w:val="center"/>
        </w:trPr>
        <w:tc>
          <w:tcPr>
            <w:tcW w:w="639" w:type="dxa"/>
            <w:vMerge w:val="continue"/>
            <w:tcBorders>
              <w:left w:val="nil"/>
              <w:right w:val="single" w:color="000000" w:sz="6" w:space="0"/>
              <w:tl2br w:val="nil"/>
              <w:tr2bl w:val="nil"/>
            </w:tcBorders>
            <w:vAlign w:val="center"/>
          </w:tcPr>
          <w:p w14:paraId="057B4915">
            <w:pPr>
              <w:jc w:val="center"/>
              <w:rPr>
                <w:rFonts w:hint="default" w:ascii="Times New Roman" w:hAnsi="Times New Roman" w:cs="Times New Roman" w:eastAsiaTheme="minorEastAsia"/>
                <w:color w:val="000000"/>
                <w:sz w:val="18"/>
                <w:szCs w:val="18"/>
              </w:rPr>
            </w:pPr>
          </w:p>
        </w:tc>
        <w:tc>
          <w:tcPr>
            <w:tcW w:w="1625" w:type="dxa"/>
            <w:vMerge w:val="restart"/>
            <w:tcBorders>
              <w:top w:val="single" w:color="000000" w:sz="6" w:space="0"/>
              <w:left w:val="single" w:color="000000" w:sz="6" w:space="0"/>
              <w:right w:val="single" w:color="000000" w:sz="6" w:space="0"/>
              <w:tl2br w:val="nil"/>
              <w:tr2bl w:val="nil"/>
            </w:tcBorders>
            <w:vAlign w:val="center"/>
          </w:tcPr>
          <w:p w14:paraId="180D7D47">
            <w:pPr>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基本支出</w:t>
            </w:r>
          </w:p>
        </w:tc>
        <w:tc>
          <w:tcPr>
            <w:tcW w:w="1663"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14:paraId="3C15A71D">
            <w:pPr>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人员经费</w:t>
            </w:r>
          </w:p>
        </w:tc>
        <w:tc>
          <w:tcPr>
            <w:tcW w:w="1537" w:type="dxa"/>
            <w:tcBorders>
              <w:top w:val="single" w:color="000000" w:sz="6" w:space="0"/>
              <w:left w:val="single" w:color="000000" w:sz="6" w:space="0"/>
              <w:bottom w:val="single" w:color="000000" w:sz="6" w:space="0"/>
              <w:right w:val="single" w:color="000000" w:sz="6" w:space="0"/>
              <w:tl2br w:val="nil"/>
              <w:tr2bl w:val="nil"/>
            </w:tcBorders>
            <w:vAlign w:val="center"/>
          </w:tcPr>
          <w:p w14:paraId="0E1BB2D5">
            <w:pPr>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eastAsiaTheme="minorEastAsia"/>
                <w:color w:val="000000"/>
                <w:sz w:val="18"/>
                <w:szCs w:val="18"/>
                <w:lang w:val="en-US" w:eastAsia="zh-CN"/>
              </w:rPr>
              <w:t>207.89</w:t>
            </w:r>
          </w:p>
        </w:tc>
        <w:tc>
          <w:tcPr>
            <w:tcW w:w="1738" w:type="dxa"/>
            <w:tcBorders>
              <w:top w:val="single" w:color="000000" w:sz="6" w:space="0"/>
              <w:left w:val="single" w:color="000000" w:sz="6" w:space="0"/>
              <w:bottom w:val="single" w:color="000000" w:sz="6" w:space="0"/>
              <w:right w:val="single" w:color="000000" w:sz="6" w:space="0"/>
            </w:tcBorders>
            <w:vAlign w:val="center"/>
          </w:tcPr>
          <w:p w14:paraId="170E4170">
            <w:pPr>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当年财政拨款</w:t>
            </w:r>
          </w:p>
        </w:tc>
        <w:tc>
          <w:tcPr>
            <w:tcW w:w="1538" w:type="dxa"/>
            <w:tcBorders>
              <w:top w:val="single" w:color="000000" w:sz="6" w:space="0"/>
              <w:left w:val="single" w:color="000000" w:sz="6" w:space="0"/>
              <w:bottom w:val="single" w:color="000000" w:sz="6" w:space="0"/>
              <w:right w:val="nil"/>
            </w:tcBorders>
            <w:vAlign w:val="center"/>
          </w:tcPr>
          <w:p w14:paraId="534BFADE">
            <w:pPr>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eastAsiaTheme="minorEastAsia"/>
                <w:color w:val="000000"/>
                <w:sz w:val="18"/>
                <w:szCs w:val="18"/>
                <w:lang w:val="en-US" w:eastAsia="zh-CN"/>
              </w:rPr>
              <w:t>232.94</w:t>
            </w:r>
          </w:p>
        </w:tc>
      </w:tr>
      <w:tr w14:paraId="6DC3EEC4">
        <w:tblPrEx>
          <w:tblCellMar>
            <w:top w:w="0" w:type="dxa"/>
            <w:left w:w="108" w:type="dxa"/>
            <w:bottom w:w="0" w:type="dxa"/>
            <w:right w:w="108" w:type="dxa"/>
          </w:tblCellMar>
        </w:tblPrEx>
        <w:trPr>
          <w:cantSplit/>
          <w:trHeight w:val="415" w:hRule="atLeast"/>
          <w:jc w:val="center"/>
        </w:trPr>
        <w:tc>
          <w:tcPr>
            <w:tcW w:w="639" w:type="dxa"/>
            <w:vMerge w:val="continue"/>
            <w:tcBorders>
              <w:left w:val="nil"/>
              <w:right w:val="single" w:color="000000" w:sz="6" w:space="0"/>
              <w:tl2br w:val="nil"/>
              <w:tr2bl w:val="nil"/>
            </w:tcBorders>
            <w:vAlign w:val="center"/>
          </w:tcPr>
          <w:p w14:paraId="61CEB223">
            <w:pPr>
              <w:jc w:val="center"/>
              <w:rPr>
                <w:rFonts w:hint="default" w:ascii="Times New Roman" w:hAnsi="Times New Roman" w:cs="Times New Roman" w:eastAsiaTheme="minorEastAsia"/>
                <w:color w:val="000000"/>
                <w:sz w:val="18"/>
                <w:szCs w:val="18"/>
              </w:rPr>
            </w:pPr>
          </w:p>
        </w:tc>
        <w:tc>
          <w:tcPr>
            <w:tcW w:w="1625" w:type="dxa"/>
            <w:vMerge w:val="continue"/>
            <w:tcBorders>
              <w:left w:val="single" w:color="000000" w:sz="6" w:space="0"/>
              <w:right w:val="single" w:color="000000" w:sz="6" w:space="0"/>
              <w:tl2br w:val="nil"/>
              <w:tr2bl w:val="nil"/>
            </w:tcBorders>
            <w:vAlign w:val="center"/>
          </w:tcPr>
          <w:p w14:paraId="69AD72DA">
            <w:pPr>
              <w:jc w:val="center"/>
              <w:rPr>
                <w:rFonts w:hint="default" w:ascii="Times New Roman" w:hAnsi="Times New Roman" w:cs="Times New Roman" w:eastAsiaTheme="minorEastAsia"/>
                <w:color w:val="000000"/>
                <w:sz w:val="18"/>
                <w:szCs w:val="18"/>
              </w:rPr>
            </w:pPr>
          </w:p>
        </w:tc>
        <w:tc>
          <w:tcPr>
            <w:tcW w:w="1663"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14:paraId="30632F4D">
            <w:pPr>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公用经费</w:t>
            </w:r>
          </w:p>
        </w:tc>
        <w:tc>
          <w:tcPr>
            <w:tcW w:w="1537" w:type="dxa"/>
            <w:tcBorders>
              <w:top w:val="single" w:color="000000" w:sz="6" w:space="0"/>
              <w:left w:val="single" w:color="000000" w:sz="6" w:space="0"/>
              <w:bottom w:val="single" w:color="000000" w:sz="6" w:space="0"/>
              <w:right w:val="single" w:color="000000" w:sz="6" w:space="0"/>
              <w:tl2br w:val="nil"/>
              <w:tr2bl w:val="nil"/>
            </w:tcBorders>
            <w:vAlign w:val="center"/>
          </w:tcPr>
          <w:p w14:paraId="002248D2">
            <w:pPr>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eastAsiaTheme="minorEastAsia"/>
                <w:color w:val="000000"/>
                <w:sz w:val="18"/>
                <w:szCs w:val="18"/>
                <w:lang w:val="en-US" w:eastAsia="zh-CN"/>
              </w:rPr>
              <w:t>24.05</w:t>
            </w:r>
          </w:p>
        </w:tc>
        <w:tc>
          <w:tcPr>
            <w:tcW w:w="1738" w:type="dxa"/>
            <w:tcBorders>
              <w:top w:val="single" w:color="000000" w:sz="6" w:space="0"/>
              <w:left w:val="single" w:color="000000" w:sz="6" w:space="0"/>
              <w:bottom w:val="single" w:color="000000" w:sz="6" w:space="0"/>
              <w:right w:val="single" w:color="000000" w:sz="6" w:space="0"/>
            </w:tcBorders>
            <w:vAlign w:val="center"/>
          </w:tcPr>
          <w:p w14:paraId="0D4F9A67">
            <w:pPr>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上年结转资金</w:t>
            </w:r>
          </w:p>
        </w:tc>
        <w:tc>
          <w:tcPr>
            <w:tcW w:w="1538" w:type="dxa"/>
            <w:tcBorders>
              <w:top w:val="single" w:color="000000" w:sz="6" w:space="0"/>
              <w:left w:val="single" w:color="000000" w:sz="6" w:space="0"/>
              <w:bottom w:val="single" w:color="000000" w:sz="6" w:space="0"/>
              <w:right w:val="nil"/>
            </w:tcBorders>
            <w:vAlign w:val="center"/>
          </w:tcPr>
          <w:p w14:paraId="4CBE8EA6">
            <w:pPr>
              <w:jc w:val="center"/>
              <w:rPr>
                <w:rFonts w:hint="default" w:ascii="Times New Roman" w:hAnsi="Times New Roman" w:cs="Times New Roman" w:eastAsiaTheme="minorEastAsia"/>
                <w:color w:val="000000"/>
                <w:sz w:val="18"/>
                <w:szCs w:val="18"/>
              </w:rPr>
            </w:pPr>
          </w:p>
        </w:tc>
      </w:tr>
      <w:tr w14:paraId="22958B51">
        <w:tblPrEx>
          <w:tblCellMar>
            <w:top w:w="0" w:type="dxa"/>
            <w:left w:w="108" w:type="dxa"/>
            <w:bottom w:w="0" w:type="dxa"/>
            <w:right w:w="108" w:type="dxa"/>
          </w:tblCellMar>
        </w:tblPrEx>
        <w:trPr>
          <w:cantSplit/>
          <w:trHeight w:val="415" w:hRule="atLeast"/>
          <w:jc w:val="center"/>
        </w:trPr>
        <w:tc>
          <w:tcPr>
            <w:tcW w:w="639" w:type="dxa"/>
            <w:vMerge w:val="continue"/>
            <w:tcBorders>
              <w:left w:val="nil"/>
              <w:right w:val="single" w:color="000000" w:sz="6" w:space="0"/>
              <w:tl2br w:val="nil"/>
              <w:tr2bl w:val="nil"/>
            </w:tcBorders>
            <w:vAlign w:val="center"/>
          </w:tcPr>
          <w:p w14:paraId="46BEDBE7">
            <w:pPr>
              <w:jc w:val="center"/>
              <w:rPr>
                <w:rFonts w:hint="default" w:ascii="Times New Roman" w:hAnsi="Times New Roman" w:cs="Times New Roman" w:eastAsiaTheme="minorEastAsia"/>
                <w:color w:val="000000"/>
                <w:sz w:val="18"/>
                <w:szCs w:val="18"/>
              </w:rPr>
            </w:pPr>
          </w:p>
        </w:tc>
        <w:tc>
          <w:tcPr>
            <w:tcW w:w="1625" w:type="dxa"/>
            <w:vMerge w:val="continue"/>
            <w:tcBorders>
              <w:left w:val="single" w:color="000000" w:sz="6" w:space="0"/>
              <w:bottom w:val="single" w:color="000000" w:sz="6" w:space="0"/>
              <w:right w:val="single" w:color="000000" w:sz="6" w:space="0"/>
              <w:tl2br w:val="nil"/>
              <w:tr2bl w:val="nil"/>
            </w:tcBorders>
            <w:vAlign w:val="center"/>
          </w:tcPr>
          <w:p w14:paraId="78B760E1">
            <w:pPr>
              <w:jc w:val="center"/>
              <w:rPr>
                <w:rFonts w:hint="default" w:ascii="Times New Roman" w:hAnsi="Times New Roman" w:cs="Times New Roman" w:eastAsiaTheme="minorEastAsia"/>
                <w:color w:val="000000"/>
                <w:sz w:val="18"/>
                <w:szCs w:val="18"/>
              </w:rPr>
            </w:pPr>
          </w:p>
        </w:tc>
        <w:tc>
          <w:tcPr>
            <w:tcW w:w="1663"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14:paraId="385D87DD">
            <w:pPr>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合计</w:t>
            </w:r>
          </w:p>
        </w:tc>
        <w:tc>
          <w:tcPr>
            <w:tcW w:w="1537" w:type="dxa"/>
            <w:tcBorders>
              <w:top w:val="single" w:color="000000" w:sz="6" w:space="0"/>
              <w:left w:val="single" w:color="000000" w:sz="6" w:space="0"/>
              <w:bottom w:val="single" w:color="000000" w:sz="6" w:space="0"/>
              <w:right w:val="single" w:color="000000" w:sz="6" w:space="0"/>
              <w:tl2br w:val="nil"/>
              <w:tr2bl w:val="nil"/>
            </w:tcBorders>
            <w:vAlign w:val="center"/>
          </w:tcPr>
          <w:p w14:paraId="3589CC2E">
            <w:pPr>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eastAsiaTheme="minorEastAsia"/>
                <w:color w:val="000000"/>
                <w:sz w:val="18"/>
                <w:szCs w:val="18"/>
                <w:lang w:val="en-US" w:eastAsia="zh-CN"/>
              </w:rPr>
              <w:t>231.94</w:t>
            </w:r>
          </w:p>
        </w:tc>
        <w:tc>
          <w:tcPr>
            <w:tcW w:w="1738" w:type="dxa"/>
            <w:tcBorders>
              <w:top w:val="single" w:color="000000" w:sz="6" w:space="0"/>
              <w:left w:val="single" w:color="000000" w:sz="6" w:space="0"/>
              <w:bottom w:val="single" w:color="000000" w:sz="6" w:space="0"/>
              <w:right w:val="single" w:color="000000" w:sz="6" w:space="0"/>
              <w:tl2br w:val="nil"/>
              <w:tr2bl w:val="nil"/>
            </w:tcBorders>
            <w:vAlign w:val="center"/>
          </w:tcPr>
          <w:p w14:paraId="2FAF71CB">
            <w:pPr>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其他资金</w:t>
            </w:r>
          </w:p>
        </w:tc>
        <w:tc>
          <w:tcPr>
            <w:tcW w:w="1538" w:type="dxa"/>
            <w:tcBorders>
              <w:top w:val="single" w:color="000000" w:sz="6" w:space="0"/>
              <w:left w:val="single" w:color="000000" w:sz="6" w:space="0"/>
              <w:bottom w:val="single" w:color="000000" w:sz="6" w:space="0"/>
              <w:right w:val="nil"/>
              <w:tl2br w:val="nil"/>
              <w:tr2bl w:val="nil"/>
            </w:tcBorders>
            <w:vAlign w:val="center"/>
          </w:tcPr>
          <w:p w14:paraId="74D0998B">
            <w:pPr>
              <w:jc w:val="center"/>
              <w:rPr>
                <w:rFonts w:hint="default" w:ascii="Times New Roman" w:hAnsi="Times New Roman" w:cs="Times New Roman" w:eastAsiaTheme="minorEastAsia"/>
                <w:color w:val="000000"/>
                <w:sz w:val="18"/>
                <w:szCs w:val="18"/>
              </w:rPr>
            </w:pPr>
          </w:p>
        </w:tc>
      </w:tr>
      <w:tr w14:paraId="3C531E48">
        <w:tblPrEx>
          <w:tblCellMar>
            <w:top w:w="0" w:type="dxa"/>
            <w:left w:w="108" w:type="dxa"/>
            <w:bottom w:w="0" w:type="dxa"/>
            <w:right w:w="108" w:type="dxa"/>
          </w:tblCellMar>
        </w:tblPrEx>
        <w:trPr>
          <w:cantSplit/>
          <w:trHeight w:val="386" w:hRule="atLeast"/>
          <w:jc w:val="center"/>
        </w:trPr>
        <w:tc>
          <w:tcPr>
            <w:tcW w:w="639" w:type="dxa"/>
            <w:vMerge w:val="continue"/>
            <w:tcBorders>
              <w:left w:val="nil"/>
              <w:right w:val="single" w:color="000000" w:sz="6" w:space="0"/>
              <w:tl2br w:val="nil"/>
              <w:tr2bl w:val="nil"/>
            </w:tcBorders>
            <w:vAlign w:val="center"/>
          </w:tcPr>
          <w:p w14:paraId="59AD75EF">
            <w:pPr>
              <w:jc w:val="center"/>
              <w:rPr>
                <w:rFonts w:hint="default" w:ascii="Times New Roman" w:hAnsi="Times New Roman" w:cs="Times New Roman" w:eastAsiaTheme="minorEastAsia"/>
                <w:color w:val="000000"/>
                <w:sz w:val="18"/>
                <w:szCs w:val="18"/>
              </w:rPr>
            </w:pPr>
          </w:p>
        </w:tc>
        <w:tc>
          <w:tcPr>
            <w:tcW w:w="3288" w:type="dxa"/>
            <w:gridSpan w:val="3"/>
            <w:vMerge w:val="restart"/>
            <w:tcBorders>
              <w:top w:val="single" w:color="000000" w:sz="6" w:space="0"/>
              <w:left w:val="single" w:color="000000" w:sz="6" w:space="0"/>
              <w:right w:val="single" w:color="000000" w:sz="6" w:space="0"/>
              <w:tl2br w:val="nil"/>
              <w:tr2bl w:val="nil"/>
            </w:tcBorders>
            <w:vAlign w:val="center"/>
          </w:tcPr>
          <w:p w14:paraId="2EC82D72">
            <w:pPr>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项目支出</w:t>
            </w:r>
          </w:p>
        </w:tc>
        <w:tc>
          <w:tcPr>
            <w:tcW w:w="1537" w:type="dxa"/>
            <w:vMerge w:val="restart"/>
            <w:tcBorders>
              <w:top w:val="single" w:color="000000" w:sz="6" w:space="0"/>
              <w:left w:val="single" w:color="000000" w:sz="6" w:space="0"/>
              <w:right w:val="single" w:color="000000" w:sz="6" w:space="0"/>
              <w:tl2br w:val="nil"/>
              <w:tr2bl w:val="nil"/>
            </w:tcBorders>
            <w:vAlign w:val="center"/>
          </w:tcPr>
          <w:p w14:paraId="231EEABC">
            <w:pPr>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eastAsiaTheme="minorEastAsia"/>
                <w:color w:val="000000"/>
                <w:sz w:val="18"/>
                <w:szCs w:val="18"/>
                <w:lang w:val="en-US" w:eastAsia="zh-CN"/>
              </w:rPr>
              <w:t>1</w:t>
            </w:r>
          </w:p>
        </w:tc>
        <w:tc>
          <w:tcPr>
            <w:tcW w:w="1738" w:type="dxa"/>
            <w:tcBorders>
              <w:top w:val="single" w:color="000000" w:sz="6" w:space="0"/>
              <w:left w:val="single" w:color="000000" w:sz="6" w:space="0"/>
              <w:bottom w:val="single" w:color="000000" w:sz="6" w:space="0"/>
              <w:right w:val="single" w:color="000000" w:sz="6" w:space="0"/>
              <w:tl2br w:val="nil"/>
              <w:tr2bl w:val="nil"/>
            </w:tcBorders>
            <w:vAlign w:val="center"/>
          </w:tcPr>
          <w:p w14:paraId="7FD460DC">
            <w:pPr>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收入预算合计</w:t>
            </w:r>
          </w:p>
        </w:tc>
        <w:tc>
          <w:tcPr>
            <w:tcW w:w="1538" w:type="dxa"/>
            <w:tcBorders>
              <w:top w:val="single" w:color="000000" w:sz="6" w:space="0"/>
              <w:left w:val="single" w:color="000000" w:sz="6" w:space="0"/>
              <w:bottom w:val="single" w:color="000000" w:sz="6" w:space="0"/>
              <w:right w:val="nil"/>
              <w:tl2br w:val="nil"/>
              <w:tr2bl w:val="nil"/>
            </w:tcBorders>
            <w:vAlign w:val="center"/>
          </w:tcPr>
          <w:p w14:paraId="068963F7">
            <w:pPr>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eastAsiaTheme="minorEastAsia"/>
                <w:color w:val="000000"/>
                <w:sz w:val="18"/>
                <w:szCs w:val="18"/>
                <w:lang w:val="en-US" w:eastAsia="zh-CN"/>
              </w:rPr>
              <w:t>232.94</w:t>
            </w:r>
          </w:p>
        </w:tc>
      </w:tr>
      <w:tr w14:paraId="42B46ABC">
        <w:tblPrEx>
          <w:tblCellMar>
            <w:top w:w="0" w:type="dxa"/>
            <w:left w:w="108" w:type="dxa"/>
            <w:bottom w:w="0" w:type="dxa"/>
            <w:right w:w="108" w:type="dxa"/>
          </w:tblCellMar>
        </w:tblPrEx>
        <w:trPr>
          <w:cantSplit/>
          <w:trHeight w:val="400" w:hRule="atLeast"/>
          <w:jc w:val="center"/>
        </w:trPr>
        <w:tc>
          <w:tcPr>
            <w:tcW w:w="639" w:type="dxa"/>
            <w:vMerge w:val="continue"/>
            <w:tcBorders>
              <w:left w:val="nil"/>
              <w:right w:val="single" w:color="000000" w:sz="6" w:space="0"/>
              <w:tl2br w:val="nil"/>
              <w:tr2bl w:val="nil"/>
            </w:tcBorders>
            <w:vAlign w:val="center"/>
          </w:tcPr>
          <w:p w14:paraId="7C7B89F6">
            <w:pPr>
              <w:jc w:val="center"/>
              <w:rPr>
                <w:rFonts w:hint="default" w:ascii="Times New Roman" w:hAnsi="Times New Roman" w:cs="Times New Roman" w:eastAsiaTheme="minorEastAsia"/>
                <w:color w:val="000000"/>
                <w:sz w:val="18"/>
                <w:szCs w:val="18"/>
              </w:rPr>
            </w:pPr>
          </w:p>
        </w:tc>
        <w:tc>
          <w:tcPr>
            <w:tcW w:w="3288" w:type="dxa"/>
            <w:gridSpan w:val="3"/>
            <w:vMerge w:val="continue"/>
            <w:tcBorders>
              <w:left w:val="single" w:color="000000" w:sz="6" w:space="0"/>
              <w:right w:val="single" w:color="000000" w:sz="6" w:space="0"/>
              <w:tl2br w:val="nil"/>
              <w:tr2bl w:val="nil"/>
            </w:tcBorders>
            <w:vAlign w:val="center"/>
          </w:tcPr>
          <w:p w14:paraId="1C315ED4">
            <w:pPr>
              <w:jc w:val="center"/>
              <w:rPr>
                <w:rFonts w:hint="default" w:ascii="Times New Roman" w:hAnsi="Times New Roman" w:cs="Times New Roman" w:eastAsiaTheme="minorEastAsia"/>
                <w:color w:val="000000"/>
                <w:sz w:val="18"/>
                <w:szCs w:val="18"/>
              </w:rPr>
            </w:pPr>
          </w:p>
        </w:tc>
        <w:tc>
          <w:tcPr>
            <w:tcW w:w="1537" w:type="dxa"/>
            <w:vMerge w:val="continue"/>
            <w:tcBorders>
              <w:left w:val="single" w:color="000000" w:sz="6" w:space="0"/>
              <w:bottom w:val="single" w:color="000000" w:sz="6" w:space="0"/>
              <w:right w:val="single" w:color="000000" w:sz="6" w:space="0"/>
              <w:tl2br w:val="nil"/>
              <w:tr2bl w:val="nil"/>
            </w:tcBorders>
            <w:vAlign w:val="center"/>
          </w:tcPr>
          <w:p w14:paraId="2D5FC4EA">
            <w:pPr>
              <w:jc w:val="center"/>
              <w:rPr>
                <w:rFonts w:hint="default" w:ascii="Times New Roman" w:hAnsi="Times New Roman" w:cs="Times New Roman" w:eastAsiaTheme="minorEastAsia"/>
                <w:color w:val="000000"/>
                <w:sz w:val="18"/>
                <w:szCs w:val="18"/>
              </w:rPr>
            </w:pPr>
          </w:p>
        </w:tc>
        <w:tc>
          <w:tcPr>
            <w:tcW w:w="1738" w:type="dxa"/>
            <w:tcBorders>
              <w:top w:val="single" w:color="000000" w:sz="6" w:space="0"/>
              <w:left w:val="single" w:color="000000" w:sz="6" w:space="0"/>
              <w:bottom w:val="single" w:color="000000" w:sz="6" w:space="0"/>
              <w:right w:val="single" w:color="000000" w:sz="6" w:space="0"/>
              <w:tl2br w:val="nil"/>
              <w:tr2bl w:val="nil"/>
            </w:tcBorders>
            <w:vAlign w:val="center"/>
          </w:tcPr>
          <w:p w14:paraId="7D289D18">
            <w:pPr>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支出预算合计</w:t>
            </w:r>
          </w:p>
        </w:tc>
        <w:tc>
          <w:tcPr>
            <w:tcW w:w="1538" w:type="dxa"/>
            <w:tcBorders>
              <w:top w:val="single" w:color="000000" w:sz="6" w:space="0"/>
              <w:left w:val="single" w:color="000000" w:sz="6" w:space="0"/>
              <w:bottom w:val="single" w:color="000000" w:sz="6" w:space="0"/>
              <w:right w:val="nil"/>
              <w:tl2br w:val="nil"/>
              <w:tr2bl w:val="nil"/>
            </w:tcBorders>
            <w:vAlign w:val="center"/>
          </w:tcPr>
          <w:p w14:paraId="02549405">
            <w:pPr>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eastAsiaTheme="minorEastAsia"/>
                <w:color w:val="000000"/>
                <w:sz w:val="18"/>
                <w:szCs w:val="18"/>
                <w:lang w:val="en-US" w:eastAsia="zh-CN"/>
              </w:rPr>
              <w:t>232.94</w:t>
            </w:r>
          </w:p>
        </w:tc>
      </w:tr>
      <w:tr w14:paraId="6CE90BF4">
        <w:tblPrEx>
          <w:tblCellMar>
            <w:top w:w="0" w:type="dxa"/>
            <w:left w:w="108" w:type="dxa"/>
            <w:bottom w:w="0" w:type="dxa"/>
            <w:right w:w="108" w:type="dxa"/>
          </w:tblCellMar>
        </w:tblPrEx>
        <w:trPr>
          <w:cantSplit/>
          <w:trHeight w:val="429" w:hRule="atLeast"/>
          <w:jc w:val="center"/>
        </w:trPr>
        <w:tc>
          <w:tcPr>
            <w:tcW w:w="639" w:type="dxa"/>
            <w:vMerge w:val="restart"/>
            <w:tcBorders>
              <w:top w:val="single" w:color="000000" w:sz="6" w:space="0"/>
              <w:left w:val="nil"/>
              <w:right w:val="single" w:color="000000" w:sz="6" w:space="0"/>
            </w:tcBorders>
            <w:textDirection w:val="tbLrV"/>
            <w:vAlign w:val="center"/>
          </w:tcPr>
          <w:p w14:paraId="2822DCA4">
            <w:pPr>
              <w:ind w:left="113" w:right="113"/>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kern w:val="0"/>
                <w:sz w:val="18"/>
                <w:szCs w:val="18"/>
              </w:rPr>
              <w:t>绩 效 指 标</w:t>
            </w:r>
          </w:p>
        </w:tc>
        <w:tc>
          <w:tcPr>
            <w:tcW w:w="1625" w:type="dxa"/>
            <w:tcBorders>
              <w:top w:val="single" w:color="000000" w:sz="6" w:space="0"/>
              <w:left w:val="single" w:color="000000" w:sz="6" w:space="0"/>
              <w:bottom w:val="single" w:color="000000" w:sz="6" w:space="0"/>
              <w:right w:val="single" w:color="000000" w:sz="6" w:space="0"/>
            </w:tcBorders>
            <w:vAlign w:val="center"/>
          </w:tcPr>
          <w:p w14:paraId="1B83E4F6">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一级指标</w:t>
            </w:r>
          </w:p>
        </w:tc>
        <w:tc>
          <w:tcPr>
            <w:tcW w:w="1663" w:type="dxa"/>
            <w:gridSpan w:val="2"/>
            <w:tcBorders>
              <w:top w:val="single" w:color="000000" w:sz="6" w:space="0"/>
              <w:left w:val="single" w:color="000000" w:sz="6" w:space="0"/>
              <w:bottom w:val="single" w:color="000000" w:sz="6" w:space="0"/>
              <w:right w:val="single" w:color="000000" w:sz="6" w:space="0"/>
            </w:tcBorders>
            <w:vAlign w:val="center"/>
          </w:tcPr>
          <w:p w14:paraId="4CC10F7C">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二级指标</w:t>
            </w:r>
          </w:p>
        </w:tc>
        <w:tc>
          <w:tcPr>
            <w:tcW w:w="1537" w:type="dxa"/>
            <w:tcBorders>
              <w:top w:val="single" w:color="000000" w:sz="6" w:space="0"/>
              <w:left w:val="single" w:color="000000" w:sz="6" w:space="0"/>
              <w:bottom w:val="single" w:color="000000" w:sz="6" w:space="0"/>
              <w:right w:val="single" w:color="000000" w:sz="6" w:space="0"/>
            </w:tcBorders>
            <w:vAlign w:val="center"/>
          </w:tcPr>
          <w:p w14:paraId="3654B148">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三级指标</w:t>
            </w:r>
          </w:p>
        </w:tc>
        <w:tc>
          <w:tcPr>
            <w:tcW w:w="3276" w:type="dxa"/>
            <w:gridSpan w:val="2"/>
            <w:tcBorders>
              <w:top w:val="single" w:color="000000" w:sz="6" w:space="0"/>
              <w:left w:val="single" w:color="000000" w:sz="6" w:space="0"/>
              <w:bottom w:val="single" w:color="000000" w:sz="6" w:space="0"/>
              <w:right w:val="nil"/>
            </w:tcBorders>
            <w:vAlign w:val="center"/>
          </w:tcPr>
          <w:p w14:paraId="7CE37DCF">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指标值</w:t>
            </w:r>
          </w:p>
        </w:tc>
      </w:tr>
      <w:tr w14:paraId="0FD19B51">
        <w:tblPrEx>
          <w:tblCellMar>
            <w:top w:w="0" w:type="dxa"/>
            <w:left w:w="108" w:type="dxa"/>
            <w:bottom w:w="0" w:type="dxa"/>
            <w:right w:w="108" w:type="dxa"/>
          </w:tblCellMar>
        </w:tblPrEx>
        <w:trPr>
          <w:cantSplit/>
          <w:trHeight w:val="444" w:hRule="atLeast"/>
          <w:jc w:val="center"/>
        </w:trPr>
        <w:tc>
          <w:tcPr>
            <w:tcW w:w="639" w:type="dxa"/>
            <w:vMerge w:val="continue"/>
            <w:tcBorders>
              <w:left w:val="nil"/>
              <w:right w:val="single" w:color="000000" w:sz="6" w:space="0"/>
            </w:tcBorders>
            <w:vAlign w:val="center"/>
          </w:tcPr>
          <w:p w14:paraId="7EAA095D">
            <w:pPr>
              <w:jc w:val="center"/>
              <w:rPr>
                <w:rFonts w:hint="default" w:ascii="Times New Roman" w:hAnsi="Times New Roman" w:cs="Times New Roman" w:eastAsiaTheme="minorEastAsia"/>
                <w:bCs/>
                <w:color w:val="000000"/>
                <w:sz w:val="18"/>
                <w:szCs w:val="18"/>
              </w:rPr>
            </w:pPr>
          </w:p>
        </w:tc>
        <w:tc>
          <w:tcPr>
            <w:tcW w:w="1625" w:type="dxa"/>
            <w:vMerge w:val="restart"/>
            <w:tcBorders>
              <w:top w:val="single" w:color="000000" w:sz="6" w:space="0"/>
              <w:left w:val="single" w:color="000000" w:sz="6" w:space="0"/>
              <w:bottom w:val="single" w:color="000000" w:sz="6" w:space="0"/>
              <w:right w:val="single" w:color="000000" w:sz="6" w:space="0"/>
            </w:tcBorders>
            <w:vAlign w:val="center"/>
          </w:tcPr>
          <w:p w14:paraId="02FDE3A2">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部门管理</w:t>
            </w:r>
          </w:p>
        </w:tc>
        <w:tc>
          <w:tcPr>
            <w:tcW w:w="1663" w:type="dxa"/>
            <w:gridSpan w:val="2"/>
            <w:tcBorders>
              <w:top w:val="single" w:color="000000" w:sz="6" w:space="0"/>
              <w:left w:val="single" w:color="000000" w:sz="6" w:space="0"/>
              <w:bottom w:val="single" w:color="000000" w:sz="6" w:space="0"/>
              <w:right w:val="single" w:color="000000" w:sz="6" w:space="0"/>
            </w:tcBorders>
            <w:vAlign w:val="center"/>
          </w:tcPr>
          <w:p w14:paraId="39DDA706">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采购管理</w:t>
            </w:r>
          </w:p>
        </w:tc>
        <w:tc>
          <w:tcPr>
            <w:tcW w:w="1537" w:type="dxa"/>
            <w:tcBorders>
              <w:top w:val="single" w:color="000000" w:sz="6" w:space="0"/>
              <w:left w:val="single" w:color="000000" w:sz="6" w:space="0"/>
              <w:bottom w:val="single" w:color="000000" w:sz="6" w:space="0"/>
              <w:right w:val="single" w:color="000000" w:sz="6" w:space="0"/>
            </w:tcBorders>
            <w:vAlign w:val="center"/>
          </w:tcPr>
          <w:p w14:paraId="636B78F0">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政府采购规范性</w:t>
            </w:r>
          </w:p>
        </w:tc>
        <w:tc>
          <w:tcPr>
            <w:tcW w:w="3276" w:type="dxa"/>
            <w:gridSpan w:val="2"/>
            <w:tcBorders>
              <w:top w:val="single" w:color="000000" w:sz="6" w:space="0"/>
              <w:left w:val="single" w:color="000000" w:sz="6" w:space="0"/>
              <w:bottom w:val="single" w:color="000000" w:sz="6" w:space="0"/>
              <w:right w:val="nil"/>
            </w:tcBorders>
            <w:vAlign w:val="center"/>
          </w:tcPr>
          <w:p w14:paraId="4D0A2666">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规范</w:t>
            </w:r>
          </w:p>
        </w:tc>
      </w:tr>
      <w:tr w14:paraId="1FD26598">
        <w:tblPrEx>
          <w:tblCellMar>
            <w:top w:w="0" w:type="dxa"/>
            <w:left w:w="108" w:type="dxa"/>
            <w:bottom w:w="0" w:type="dxa"/>
            <w:right w:w="108" w:type="dxa"/>
          </w:tblCellMar>
        </w:tblPrEx>
        <w:trPr>
          <w:cantSplit/>
          <w:trHeight w:val="20" w:hRule="atLeast"/>
          <w:jc w:val="center"/>
        </w:trPr>
        <w:tc>
          <w:tcPr>
            <w:tcW w:w="639" w:type="dxa"/>
            <w:vMerge w:val="continue"/>
            <w:tcBorders>
              <w:left w:val="nil"/>
              <w:right w:val="single" w:color="000000" w:sz="6" w:space="0"/>
            </w:tcBorders>
            <w:vAlign w:val="center"/>
          </w:tcPr>
          <w:p w14:paraId="0B727894">
            <w:pPr>
              <w:jc w:val="center"/>
              <w:rPr>
                <w:rFonts w:hint="default" w:ascii="Times New Roman" w:hAnsi="Times New Roman" w:cs="Times New Roman" w:eastAsiaTheme="minorEastAsia"/>
                <w:bCs/>
                <w:color w:val="000000"/>
                <w:sz w:val="18"/>
                <w:szCs w:val="18"/>
              </w:rPr>
            </w:pPr>
          </w:p>
        </w:tc>
        <w:tc>
          <w:tcPr>
            <w:tcW w:w="1625" w:type="dxa"/>
            <w:vMerge w:val="continue"/>
            <w:tcBorders>
              <w:top w:val="single" w:color="000000" w:sz="6" w:space="0"/>
              <w:left w:val="single" w:color="000000" w:sz="6" w:space="0"/>
              <w:bottom w:val="single" w:color="000000" w:sz="6" w:space="0"/>
              <w:right w:val="single" w:color="000000" w:sz="6" w:space="0"/>
            </w:tcBorders>
            <w:vAlign w:val="center"/>
          </w:tcPr>
          <w:p w14:paraId="30C5F19C">
            <w:pPr>
              <w:jc w:val="center"/>
              <w:rPr>
                <w:rFonts w:hint="default" w:ascii="Times New Roman" w:hAnsi="Times New Roman" w:cs="Times New Roman" w:eastAsiaTheme="minorEastAsia"/>
                <w:bCs/>
                <w:color w:val="000000"/>
                <w:sz w:val="18"/>
                <w:szCs w:val="18"/>
              </w:rPr>
            </w:pPr>
          </w:p>
        </w:tc>
        <w:tc>
          <w:tcPr>
            <w:tcW w:w="1663" w:type="dxa"/>
            <w:gridSpan w:val="2"/>
            <w:tcBorders>
              <w:top w:val="single" w:color="000000" w:sz="6" w:space="0"/>
              <w:left w:val="single" w:color="000000" w:sz="6" w:space="0"/>
              <w:bottom w:val="single" w:color="000000" w:sz="6" w:space="0"/>
              <w:right w:val="single" w:color="000000" w:sz="6" w:space="0"/>
            </w:tcBorders>
            <w:vAlign w:val="center"/>
          </w:tcPr>
          <w:p w14:paraId="11BB1906">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重点工作管理</w:t>
            </w:r>
          </w:p>
        </w:tc>
        <w:tc>
          <w:tcPr>
            <w:tcW w:w="1537" w:type="dxa"/>
            <w:tcBorders>
              <w:top w:val="single" w:color="000000" w:sz="6" w:space="0"/>
              <w:left w:val="single" w:color="000000" w:sz="6" w:space="0"/>
              <w:bottom w:val="single" w:color="000000" w:sz="6" w:space="0"/>
              <w:right w:val="single" w:color="000000" w:sz="6" w:space="0"/>
            </w:tcBorders>
            <w:vAlign w:val="center"/>
          </w:tcPr>
          <w:p w14:paraId="04AEFDAA">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重点工作管理制度健全性</w:t>
            </w:r>
          </w:p>
        </w:tc>
        <w:tc>
          <w:tcPr>
            <w:tcW w:w="3276" w:type="dxa"/>
            <w:gridSpan w:val="2"/>
            <w:tcBorders>
              <w:top w:val="single" w:color="000000" w:sz="6" w:space="0"/>
              <w:left w:val="single" w:color="000000" w:sz="6" w:space="0"/>
              <w:bottom w:val="single" w:color="000000" w:sz="6" w:space="0"/>
              <w:right w:val="nil"/>
            </w:tcBorders>
            <w:vAlign w:val="center"/>
          </w:tcPr>
          <w:p w14:paraId="4E2E1607">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健全</w:t>
            </w:r>
          </w:p>
        </w:tc>
      </w:tr>
      <w:tr w14:paraId="30136448">
        <w:tblPrEx>
          <w:tblCellMar>
            <w:top w:w="0" w:type="dxa"/>
            <w:left w:w="108" w:type="dxa"/>
            <w:bottom w:w="0" w:type="dxa"/>
            <w:right w:w="108" w:type="dxa"/>
          </w:tblCellMar>
        </w:tblPrEx>
        <w:trPr>
          <w:cantSplit/>
          <w:trHeight w:val="459" w:hRule="atLeast"/>
          <w:jc w:val="center"/>
        </w:trPr>
        <w:tc>
          <w:tcPr>
            <w:tcW w:w="639" w:type="dxa"/>
            <w:vMerge w:val="continue"/>
            <w:tcBorders>
              <w:left w:val="nil"/>
              <w:right w:val="single" w:color="000000" w:sz="6" w:space="0"/>
            </w:tcBorders>
            <w:vAlign w:val="center"/>
          </w:tcPr>
          <w:p w14:paraId="3026276C">
            <w:pPr>
              <w:jc w:val="center"/>
              <w:rPr>
                <w:rFonts w:hint="default" w:ascii="Times New Roman" w:hAnsi="Times New Roman" w:cs="Times New Roman" w:eastAsiaTheme="minorEastAsia"/>
                <w:bCs/>
                <w:color w:val="000000"/>
                <w:sz w:val="18"/>
                <w:szCs w:val="18"/>
              </w:rPr>
            </w:pPr>
          </w:p>
        </w:tc>
        <w:tc>
          <w:tcPr>
            <w:tcW w:w="1625" w:type="dxa"/>
            <w:vMerge w:val="continue"/>
            <w:tcBorders>
              <w:top w:val="single" w:color="000000" w:sz="6" w:space="0"/>
              <w:left w:val="single" w:color="000000" w:sz="6" w:space="0"/>
              <w:bottom w:val="single" w:color="000000" w:sz="6" w:space="0"/>
              <w:right w:val="single" w:color="000000" w:sz="6" w:space="0"/>
            </w:tcBorders>
            <w:vAlign w:val="center"/>
          </w:tcPr>
          <w:p w14:paraId="67D39DB5">
            <w:pPr>
              <w:jc w:val="center"/>
              <w:rPr>
                <w:rFonts w:hint="default" w:ascii="Times New Roman" w:hAnsi="Times New Roman" w:cs="Times New Roman" w:eastAsiaTheme="minorEastAsia"/>
                <w:bCs/>
                <w:color w:val="000000"/>
                <w:sz w:val="18"/>
                <w:szCs w:val="18"/>
              </w:rPr>
            </w:pPr>
          </w:p>
        </w:tc>
        <w:tc>
          <w:tcPr>
            <w:tcW w:w="1663" w:type="dxa"/>
            <w:gridSpan w:val="2"/>
            <w:tcBorders>
              <w:top w:val="single" w:color="000000" w:sz="6" w:space="0"/>
              <w:left w:val="single" w:color="000000" w:sz="6" w:space="0"/>
              <w:bottom w:val="single" w:color="000000" w:sz="6" w:space="0"/>
              <w:right w:val="single" w:color="000000" w:sz="6" w:space="0"/>
            </w:tcBorders>
            <w:vAlign w:val="center"/>
          </w:tcPr>
          <w:p w14:paraId="1E4CBDA2">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资产管理</w:t>
            </w:r>
          </w:p>
        </w:tc>
        <w:tc>
          <w:tcPr>
            <w:tcW w:w="1537" w:type="dxa"/>
            <w:tcBorders>
              <w:top w:val="single" w:color="000000" w:sz="6" w:space="0"/>
              <w:left w:val="single" w:color="000000" w:sz="6" w:space="0"/>
              <w:bottom w:val="single" w:color="000000" w:sz="6" w:space="0"/>
              <w:right w:val="single" w:color="000000" w:sz="6" w:space="0"/>
            </w:tcBorders>
            <w:vAlign w:val="center"/>
          </w:tcPr>
          <w:p w14:paraId="5DD382A2">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资产管理规范性</w:t>
            </w:r>
          </w:p>
        </w:tc>
        <w:tc>
          <w:tcPr>
            <w:tcW w:w="3276" w:type="dxa"/>
            <w:gridSpan w:val="2"/>
            <w:tcBorders>
              <w:top w:val="single" w:color="000000" w:sz="6" w:space="0"/>
              <w:left w:val="single" w:color="000000" w:sz="6" w:space="0"/>
              <w:bottom w:val="single" w:color="000000" w:sz="6" w:space="0"/>
              <w:right w:val="nil"/>
            </w:tcBorders>
            <w:vAlign w:val="center"/>
          </w:tcPr>
          <w:p w14:paraId="4567FB31">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规范</w:t>
            </w:r>
          </w:p>
        </w:tc>
      </w:tr>
      <w:tr w14:paraId="07A4CD19">
        <w:tblPrEx>
          <w:tblCellMar>
            <w:top w:w="0" w:type="dxa"/>
            <w:left w:w="108" w:type="dxa"/>
            <w:bottom w:w="0" w:type="dxa"/>
            <w:right w:w="108" w:type="dxa"/>
          </w:tblCellMar>
        </w:tblPrEx>
        <w:trPr>
          <w:cantSplit/>
          <w:trHeight w:val="430" w:hRule="atLeast"/>
          <w:jc w:val="center"/>
        </w:trPr>
        <w:tc>
          <w:tcPr>
            <w:tcW w:w="639" w:type="dxa"/>
            <w:vMerge w:val="continue"/>
            <w:tcBorders>
              <w:left w:val="nil"/>
              <w:right w:val="single" w:color="000000" w:sz="6" w:space="0"/>
            </w:tcBorders>
            <w:vAlign w:val="center"/>
          </w:tcPr>
          <w:p w14:paraId="320FD2CE">
            <w:pPr>
              <w:jc w:val="center"/>
              <w:rPr>
                <w:rFonts w:hint="default" w:ascii="Times New Roman" w:hAnsi="Times New Roman" w:cs="Times New Roman" w:eastAsiaTheme="minorEastAsia"/>
                <w:bCs/>
                <w:color w:val="000000"/>
                <w:sz w:val="18"/>
                <w:szCs w:val="18"/>
              </w:rPr>
            </w:pPr>
          </w:p>
        </w:tc>
        <w:tc>
          <w:tcPr>
            <w:tcW w:w="1625" w:type="dxa"/>
            <w:vMerge w:val="restart"/>
            <w:tcBorders>
              <w:top w:val="single" w:color="000000" w:sz="6" w:space="0"/>
              <w:left w:val="single" w:color="000000" w:sz="6" w:space="0"/>
              <w:bottom w:val="single" w:color="000000" w:sz="6" w:space="0"/>
              <w:right w:val="single" w:color="000000" w:sz="6" w:space="0"/>
            </w:tcBorders>
            <w:vAlign w:val="center"/>
          </w:tcPr>
          <w:p w14:paraId="31D82A2C">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履职效果</w:t>
            </w:r>
          </w:p>
        </w:tc>
        <w:tc>
          <w:tcPr>
            <w:tcW w:w="1663" w:type="dxa"/>
            <w:gridSpan w:val="2"/>
            <w:tcBorders>
              <w:top w:val="single" w:color="000000" w:sz="6" w:space="0"/>
              <w:left w:val="single" w:color="000000" w:sz="6" w:space="0"/>
              <w:bottom w:val="single" w:color="000000" w:sz="6" w:space="0"/>
              <w:right w:val="single" w:color="000000" w:sz="6" w:space="0"/>
            </w:tcBorders>
            <w:vAlign w:val="center"/>
          </w:tcPr>
          <w:p w14:paraId="25EC7D11">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部门履职目标</w:t>
            </w:r>
          </w:p>
        </w:tc>
        <w:tc>
          <w:tcPr>
            <w:tcW w:w="1537" w:type="dxa"/>
            <w:tcBorders>
              <w:top w:val="single" w:color="000000" w:sz="6" w:space="0"/>
              <w:left w:val="single" w:color="000000" w:sz="6" w:space="0"/>
              <w:bottom w:val="single" w:color="000000" w:sz="6" w:space="0"/>
              <w:right w:val="single" w:color="000000" w:sz="6" w:space="0"/>
            </w:tcBorders>
            <w:vAlign w:val="center"/>
          </w:tcPr>
          <w:p w14:paraId="087917DA">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部门履职目标</w:t>
            </w:r>
          </w:p>
        </w:tc>
        <w:tc>
          <w:tcPr>
            <w:tcW w:w="3276" w:type="dxa"/>
            <w:gridSpan w:val="2"/>
            <w:tcBorders>
              <w:top w:val="single" w:color="000000" w:sz="6" w:space="0"/>
              <w:left w:val="single" w:color="000000" w:sz="6" w:space="0"/>
              <w:bottom w:val="single" w:color="000000" w:sz="6" w:space="0"/>
              <w:right w:val="nil"/>
            </w:tcBorders>
            <w:vAlign w:val="center"/>
          </w:tcPr>
          <w:p w14:paraId="029B113C">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完成</w:t>
            </w:r>
          </w:p>
        </w:tc>
      </w:tr>
      <w:tr w14:paraId="42C37337">
        <w:tblPrEx>
          <w:tblCellMar>
            <w:top w:w="0" w:type="dxa"/>
            <w:left w:w="108" w:type="dxa"/>
            <w:bottom w:w="0" w:type="dxa"/>
            <w:right w:w="108" w:type="dxa"/>
          </w:tblCellMar>
        </w:tblPrEx>
        <w:trPr>
          <w:cantSplit/>
          <w:trHeight w:val="445" w:hRule="atLeast"/>
          <w:jc w:val="center"/>
        </w:trPr>
        <w:tc>
          <w:tcPr>
            <w:tcW w:w="639" w:type="dxa"/>
            <w:vMerge w:val="continue"/>
            <w:tcBorders>
              <w:left w:val="nil"/>
              <w:right w:val="single" w:color="000000" w:sz="6" w:space="0"/>
            </w:tcBorders>
            <w:vAlign w:val="center"/>
          </w:tcPr>
          <w:p w14:paraId="3A6DC994">
            <w:pPr>
              <w:jc w:val="center"/>
              <w:rPr>
                <w:rFonts w:hint="default" w:ascii="Times New Roman" w:hAnsi="Times New Roman" w:cs="Times New Roman" w:eastAsiaTheme="minorEastAsia"/>
                <w:bCs/>
                <w:color w:val="000000"/>
                <w:sz w:val="18"/>
                <w:szCs w:val="18"/>
              </w:rPr>
            </w:pPr>
          </w:p>
        </w:tc>
        <w:tc>
          <w:tcPr>
            <w:tcW w:w="1625" w:type="dxa"/>
            <w:vMerge w:val="continue"/>
            <w:tcBorders>
              <w:top w:val="single" w:color="000000" w:sz="6" w:space="0"/>
              <w:left w:val="single" w:color="000000" w:sz="6" w:space="0"/>
              <w:bottom w:val="single" w:color="000000" w:sz="6" w:space="0"/>
              <w:right w:val="single" w:color="000000" w:sz="6" w:space="0"/>
            </w:tcBorders>
            <w:vAlign w:val="center"/>
          </w:tcPr>
          <w:p w14:paraId="06AEA525">
            <w:pPr>
              <w:jc w:val="center"/>
              <w:rPr>
                <w:rFonts w:hint="default" w:ascii="Times New Roman" w:hAnsi="Times New Roman" w:cs="Times New Roman" w:eastAsiaTheme="minorEastAsia"/>
                <w:bCs/>
                <w:color w:val="000000"/>
                <w:sz w:val="18"/>
                <w:szCs w:val="18"/>
              </w:rPr>
            </w:pPr>
          </w:p>
        </w:tc>
        <w:tc>
          <w:tcPr>
            <w:tcW w:w="1663" w:type="dxa"/>
            <w:gridSpan w:val="2"/>
            <w:tcBorders>
              <w:top w:val="single" w:color="000000" w:sz="6" w:space="0"/>
              <w:left w:val="single" w:color="000000" w:sz="6" w:space="0"/>
              <w:bottom w:val="single" w:color="000000" w:sz="6" w:space="0"/>
              <w:right w:val="single" w:color="000000" w:sz="6" w:space="0"/>
            </w:tcBorders>
            <w:vAlign w:val="center"/>
          </w:tcPr>
          <w:p w14:paraId="4F160366">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部门效果目标</w:t>
            </w:r>
          </w:p>
        </w:tc>
        <w:tc>
          <w:tcPr>
            <w:tcW w:w="1537" w:type="dxa"/>
            <w:tcBorders>
              <w:top w:val="single" w:color="000000" w:sz="6" w:space="0"/>
              <w:left w:val="single" w:color="000000" w:sz="6" w:space="0"/>
              <w:bottom w:val="single" w:color="000000" w:sz="6" w:space="0"/>
              <w:right w:val="single" w:color="000000" w:sz="6" w:space="0"/>
            </w:tcBorders>
            <w:vAlign w:val="center"/>
          </w:tcPr>
          <w:p w14:paraId="65F64C12">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部门效果目标</w:t>
            </w:r>
          </w:p>
        </w:tc>
        <w:tc>
          <w:tcPr>
            <w:tcW w:w="3276" w:type="dxa"/>
            <w:gridSpan w:val="2"/>
            <w:tcBorders>
              <w:top w:val="single" w:color="000000" w:sz="6" w:space="0"/>
              <w:left w:val="single" w:color="000000" w:sz="6" w:space="0"/>
              <w:bottom w:val="single" w:color="000000" w:sz="6" w:space="0"/>
              <w:right w:val="nil"/>
            </w:tcBorders>
            <w:vAlign w:val="center"/>
          </w:tcPr>
          <w:p w14:paraId="7181F592">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完成</w:t>
            </w:r>
          </w:p>
        </w:tc>
      </w:tr>
      <w:tr w14:paraId="3DD74CFB">
        <w:tblPrEx>
          <w:tblCellMar>
            <w:top w:w="0" w:type="dxa"/>
            <w:left w:w="108" w:type="dxa"/>
            <w:bottom w:w="0" w:type="dxa"/>
            <w:right w:w="108" w:type="dxa"/>
          </w:tblCellMar>
        </w:tblPrEx>
        <w:trPr>
          <w:cantSplit/>
          <w:trHeight w:val="430" w:hRule="atLeast"/>
          <w:jc w:val="center"/>
        </w:trPr>
        <w:tc>
          <w:tcPr>
            <w:tcW w:w="639" w:type="dxa"/>
            <w:vMerge w:val="continue"/>
            <w:tcBorders>
              <w:left w:val="nil"/>
              <w:right w:val="single" w:color="000000" w:sz="6" w:space="0"/>
            </w:tcBorders>
            <w:vAlign w:val="center"/>
          </w:tcPr>
          <w:p w14:paraId="2A3FBC3E">
            <w:pPr>
              <w:jc w:val="center"/>
              <w:rPr>
                <w:rFonts w:hint="default" w:ascii="Times New Roman" w:hAnsi="Times New Roman" w:cs="Times New Roman" w:eastAsiaTheme="minorEastAsia"/>
                <w:bCs/>
                <w:color w:val="000000"/>
                <w:sz w:val="18"/>
                <w:szCs w:val="18"/>
              </w:rPr>
            </w:pPr>
          </w:p>
        </w:tc>
        <w:tc>
          <w:tcPr>
            <w:tcW w:w="1625" w:type="dxa"/>
            <w:vMerge w:val="continue"/>
            <w:tcBorders>
              <w:top w:val="single" w:color="000000" w:sz="6" w:space="0"/>
              <w:left w:val="single" w:color="000000" w:sz="6" w:space="0"/>
              <w:bottom w:val="single" w:color="000000" w:sz="6" w:space="0"/>
              <w:right w:val="single" w:color="000000" w:sz="6" w:space="0"/>
            </w:tcBorders>
            <w:vAlign w:val="center"/>
          </w:tcPr>
          <w:p w14:paraId="60DF6213">
            <w:pPr>
              <w:jc w:val="center"/>
              <w:rPr>
                <w:rFonts w:hint="default" w:ascii="Times New Roman" w:hAnsi="Times New Roman" w:cs="Times New Roman" w:eastAsiaTheme="minorEastAsia"/>
                <w:bCs/>
                <w:color w:val="000000"/>
                <w:sz w:val="18"/>
                <w:szCs w:val="18"/>
              </w:rPr>
            </w:pPr>
          </w:p>
        </w:tc>
        <w:tc>
          <w:tcPr>
            <w:tcW w:w="1663" w:type="dxa"/>
            <w:gridSpan w:val="2"/>
            <w:tcBorders>
              <w:top w:val="single" w:color="000000" w:sz="6" w:space="0"/>
              <w:left w:val="single" w:color="000000" w:sz="6" w:space="0"/>
              <w:bottom w:val="single" w:color="000000" w:sz="6" w:space="0"/>
              <w:right w:val="single" w:color="000000" w:sz="6" w:space="0"/>
            </w:tcBorders>
            <w:vAlign w:val="center"/>
          </w:tcPr>
          <w:p w14:paraId="0CE40C1C">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社会影响</w:t>
            </w:r>
          </w:p>
        </w:tc>
        <w:tc>
          <w:tcPr>
            <w:tcW w:w="1537" w:type="dxa"/>
            <w:tcBorders>
              <w:top w:val="single" w:color="000000" w:sz="6" w:space="0"/>
              <w:left w:val="single" w:color="000000" w:sz="6" w:space="0"/>
              <w:bottom w:val="single" w:color="000000" w:sz="6" w:space="0"/>
              <w:right w:val="single" w:color="000000" w:sz="6" w:space="0"/>
            </w:tcBorders>
            <w:vAlign w:val="center"/>
          </w:tcPr>
          <w:p w14:paraId="2A1FE80B">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社会影响力</w:t>
            </w:r>
          </w:p>
        </w:tc>
        <w:tc>
          <w:tcPr>
            <w:tcW w:w="3276" w:type="dxa"/>
            <w:gridSpan w:val="2"/>
            <w:tcBorders>
              <w:top w:val="single" w:color="000000" w:sz="6" w:space="0"/>
              <w:left w:val="single" w:color="000000" w:sz="6" w:space="0"/>
              <w:bottom w:val="single" w:color="000000" w:sz="6" w:space="0"/>
              <w:right w:val="nil"/>
            </w:tcBorders>
            <w:vAlign w:val="center"/>
          </w:tcPr>
          <w:p w14:paraId="7B8522A4">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持续</w:t>
            </w:r>
          </w:p>
        </w:tc>
      </w:tr>
      <w:tr w14:paraId="69461C9B">
        <w:tblPrEx>
          <w:tblCellMar>
            <w:top w:w="0" w:type="dxa"/>
            <w:left w:w="108" w:type="dxa"/>
            <w:bottom w:w="0" w:type="dxa"/>
            <w:right w:w="108" w:type="dxa"/>
          </w:tblCellMar>
        </w:tblPrEx>
        <w:trPr>
          <w:cantSplit/>
          <w:trHeight w:val="459" w:hRule="atLeast"/>
          <w:jc w:val="center"/>
        </w:trPr>
        <w:tc>
          <w:tcPr>
            <w:tcW w:w="639" w:type="dxa"/>
            <w:vMerge w:val="continue"/>
            <w:tcBorders>
              <w:left w:val="nil"/>
              <w:right w:val="single" w:color="000000" w:sz="6" w:space="0"/>
            </w:tcBorders>
            <w:vAlign w:val="center"/>
          </w:tcPr>
          <w:p w14:paraId="5A89095A">
            <w:pPr>
              <w:jc w:val="center"/>
              <w:rPr>
                <w:rFonts w:hint="default" w:ascii="Times New Roman" w:hAnsi="Times New Roman" w:cs="Times New Roman" w:eastAsiaTheme="minorEastAsia"/>
                <w:bCs/>
                <w:color w:val="000000"/>
                <w:sz w:val="18"/>
                <w:szCs w:val="18"/>
              </w:rPr>
            </w:pPr>
          </w:p>
        </w:tc>
        <w:tc>
          <w:tcPr>
            <w:tcW w:w="1625" w:type="dxa"/>
            <w:vMerge w:val="restart"/>
            <w:tcBorders>
              <w:top w:val="single" w:color="000000" w:sz="6" w:space="0"/>
              <w:left w:val="single" w:color="000000" w:sz="6" w:space="0"/>
              <w:right w:val="single" w:color="000000" w:sz="6" w:space="0"/>
            </w:tcBorders>
            <w:vAlign w:val="center"/>
          </w:tcPr>
          <w:p w14:paraId="14883234">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能力建设</w:t>
            </w:r>
          </w:p>
        </w:tc>
        <w:tc>
          <w:tcPr>
            <w:tcW w:w="1663" w:type="dxa"/>
            <w:gridSpan w:val="2"/>
            <w:tcBorders>
              <w:top w:val="single" w:color="000000" w:sz="6" w:space="0"/>
              <w:left w:val="single" w:color="000000" w:sz="6" w:space="0"/>
              <w:bottom w:val="single" w:color="000000" w:sz="6" w:space="0"/>
              <w:right w:val="single" w:color="000000" w:sz="6" w:space="0"/>
            </w:tcBorders>
            <w:vAlign w:val="center"/>
          </w:tcPr>
          <w:p w14:paraId="27872F5A">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长效管理</w:t>
            </w:r>
          </w:p>
        </w:tc>
        <w:tc>
          <w:tcPr>
            <w:tcW w:w="1537" w:type="dxa"/>
            <w:tcBorders>
              <w:top w:val="single" w:color="000000" w:sz="6" w:space="0"/>
              <w:left w:val="single" w:color="000000" w:sz="6" w:space="0"/>
              <w:bottom w:val="single" w:color="000000" w:sz="6" w:space="0"/>
              <w:right w:val="single" w:color="000000" w:sz="6" w:space="0"/>
            </w:tcBorders>
            <w:vAlign w:val="center"/>
          </w:tcPr>
          <w:p w14:paraId="71D95B8A">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长效管理</w:t>
            </w:r>
          </w:p>
        </w:tc>
        <w:tc>
          <w:tcPr>
            <w:tcW w:w="3276" w:type="dxa"/>
            <w:gridSpan w:val="2"/>
            <w:tcBorders>
              <w:top w:val="single" w:color="000000" w:sz="6" w:space="0"/>
              <w:left w:val="single" w:color="000000" w:sz="6" w:space="0"/>
              <w:bottom w:val="single" w:color="000000" w:sz="6" w:space="0"/>
              <w:right w:val="nil"/>
            </w:tcBorders>
            <w:vAlign w:val="center"/>
          </w:tcPr>
          <w:p w14:paraId="0475EB7E">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健全</w:t>
            </w:r>
          </w:p>
        </w:tc>
      </w:tr>
      <w:tr w14:paraId="0917066E">
        <w:tblPrEx>
          <w:tblCellMar>
            <w:top w:w="0" w:type="dxa"/>
            <w:left w:w="108" w:type="dxa"/>
            <w:bottom w:w="0" w:type="dxa"/>
            <w:right w:w="108" w:type="dxa"/>
          </w:tblCellMar>
        </w:tblPrEx>
        <w:trPr>
          <w:cantSplit/>
          <w:trHeight w:val="547" w:hRule="atLeast"/>
          <w:jc w:val="center"/>
        </w:trPr>
        <w:tc>
          <w:tcPr>
            <w:tcW w:w="639" w:type="dxa"/>
            <w:vMerge w:val="continue"/>
            <w:tcBorders>
              <w:left w:val="nil"/>
              <w:right w:val="single" w:color="000000" w:sz="6" w:space="0"/>
            </w:tcBorders>
            <w:vAlign w:val="center"/>
          </w:tcPr>
          <w:p w14:paraId="1475DFF8">
            <w:pPr>
              <w:jc w:val="center"/>
              <w:rPr>
                <w:rFonts w:hint="default" w:ascii="Times New Roman" w:hAnsi="Times New Roman" w:cs="Times New Roman" w:eastAsiaTheme="minorEastAsia"/>
                <w:bCs/>
                <w:color w:val="000000"/>
                <w:sz w:val="18"/>
                <w:szCs w:val="18"/>
              </w:rPr>
            </w:pPr>
          </w:p>
        </w:tc>
        <w:tc>
          <w:tcPr>
            <w:tcW w:w="1625" w:type="dxa"/>
            <w:vMerge w:val="continue"/>
            <w:tcBorders>
              <w:left w:val="single" w:color="000000" w:sz="6" w:space="0"/>
              <w:right w:val="single" w:color="000000" w:sz="6" w:space="0"/>
            </w:tcBorders>
            <w:vAlign w:val="center"/>
          </w:tcPr>
          <w:p w14:paraId="7C9E24B7">
            <w:pPr>
              <w:jc w:val="center"/>
              <w:rPr>
                <w:rFonts w:hint="default" w:ascii="Times New Roman" w:hAnsi="Times New Roman" w:cs="Times New Roman" w:eastAsiaTheme="minorEastAsia"/>
                <w:bCs/>
                <w:color w:val="000000"/>
                <w:sz w:val="18"/>
                <w:szCs w:val="18"/>
              </w:rPr>
            </w:pPr>
          </w:p>
        </w:tc>
        <w:tc>
          <w:tcPr>
            <w:tcW w:w="1663" w:type="dxa"/>
            <w:gridSpan w:val="2"/>
            <w:tcBorders>
              <w:top w:val="single" w:color="000000" w:sz="6" w:space="0"/>
              <w:left w:val="single" w:color="000000" w:sz="6" w:space="0"/>
              <w:bottom w:val="single" w:color="000000" w:sz="6" w:space="0"/>
              <w:right w:val="single" w:color="000000" w:sz="6" w:space="0"/>
            </w:tcBorders>
            <w:vAlign w:val="center"/>
          </w:tcPr>
          <w:p w14:paraId="068CA54A">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人力资源建设</w:t>
            </w:r>
          </w:p>
        </w:tc>
        <w:tc>
          <w:tcPr>
            <w:tcW w:w="1537" w:type="dxa"/>
            <w:tcBorders>
              <w:top w:val="single" w:color="000000" w:sz="6" w:space="0"/>
              <w:left w:val="single" w:color="000000" w:sz="6" w:space="0"/>
              <w:bottom w:val="single" w:color="000000" w:sz="6" w:space="0"/>
              <w:right w:val="single" w:color="000000" w:sz="6" w:space="0"/>
            </w:tcBorders>
            <w:vAlign w:val="center"/>
          </w:tcPr>
          <w:p w14:paraId="062DB1CB">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人力资源建设</w:t>
            </w:r>
          </w:p>
        </w:tc>
        <w:tc>
          <w:tcPr>
            <w:tcW w:w="3276" w:type="dxa"/>
            <w:gridSpan w:val="2"/>
            <w:tcBorders>
              <w:top w:val="single" w:color="000000" w:sz="6" w:space="0"/>
              <w:left w:val="single" w:color="000000" w:sz="6" w:space="0"/>
              <w:bottom w:val="single" w:color="000000" w:sz="6" w:space="0"/>
              <w:right w:val="nil"/>
            </w:tcBorders>
            <w:vAlign w:val="center"/>
          </w:tcPr>
          <w:p w14:paraId="32ED11C6">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健全</w:t>
            </w:r>
          </w:p>
        </w:tc>
      </w:tr>
      <w:tr w14:paraId="5A246EC5">
        <w:tblPrEx>
          <w:tblCellMar>
            <w:top w:w="0" w:type="dxa"/>
            <w:left w:w="108" w:type="dxa"/>
            <w:bottom w:w="0" w:type="dxa"/>
            <w:right w:w="108" w:type="dxa"/>
          </w:tblCellMar>
        </w:tblPrEx>
        <w:trPr>
          <w:cantSplit/>
          <w:trHeight w:val="474" w:hRule="atLeast"/>
          <w:jc w:val="center"/>
        </w:trPr>
        <w:tc>
          <w:tcPr>
            <w:tcW w:w="639" w:type="dxa"/>
            <w:vMerge w:val="continue"/>
            <w:tcBorders>
              <w:left w:val="nil"/>
              <w:bottom w:val="single" w:color="000000" w:sz="6" w:space="0"/>
              <w:right w:val="single" w:color="000000" w:sz="6" w:space="0"/>
              <w:tl2br w:val="nil"/>
              <w:tr2bl w:val="nil"/>
            </w:tcBorders>
            <w:vAlign w:val="center"/>
          </w:tcPr>
          <w:p w14:paraId="343A38BC">
            <w:pPr>
              <w:jc w:val="center"/>
              <w:rPr>
                <w:rFonts w:hint="default" w:ascii="Times New Roman" w:hAnsi="Times New Roman" w:cs="Times New Roman" w:eastAsiaTheme="minorEastAsia"/>
                <w:bCs/>
                <w:color w:val="000000"/>
                <w:sz w:val="18"/>
                <w:szCs w:val="18"/>
              </w:rPr>
            </w:pPr>
          </w:p>
        </w:tc>
        <w:tc>
          <w:tcPr>
            <w:tcW w:w="1625" w:type="dxa"/>
            <w:vMerge w:val="continue"/>
            <w:tcBorders>
              <w:left w:val="single" w:color="000000" w:sz="6" w:space="0"/>
              <w:bottom w:val="single" w:color="000000" w:sz="6" w:space="0"/>
              <w:right w:val="single" w:color="000000" w:sz="6" w:space="0"/>
              <w:tl2br w:val="nil"/>
              <w:tr2bl w:val="nil"/>
            </w:tcBorders>
            <w:vAlign w:val="center"/>
          </w:tcPr>
          <w:p w14:paraId="44CC8127">
            <w:pPr>
              <w:jc w:val="center"/>
              <w:rPr>
                <w:rFonts w:hint="default" w:ascii="Times New Roman" w:hAnsi="Times New Roman" w:cs="Times New Roman" w:eastAsiaTheme="minorEastAsia"/>
                <w:bCs/>
                <w:color w:val="000000"/>
                <w:sz w:val="18"/>
                <w:szCs w:val="18"/>
              </w:rPr>
            </w:pPr>
          </w:p>
        </w:tc>
        <w:tc>
          <w:tcPr>
            <w:tcW w:w="1663"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14:paraId="62B7CB2F">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档案管理</w:t>
            </w:r>
          </w:p>
        </w:tc>
        <w:tc>
          <w:tcPr>
            <w:tcW w:w="1537" w:type="dxa"/>
            <w:tcBorders>
              <w:top w:val="single" w:color="000000" w:sz="6" w:space="0"/>
              <w:left w:val="single" w:color="000000" w:sz="6" w:space="0"/>
              <w:bottom w:val="single" w:color="000000" w:sz="6" w:space="0"/>
              <w:right w:val="single" w:color="000000" w:sz="6" w:space="0"/>
              <w:tl2br w:val="nil"/>
              <w:tr2bl w:val="nil"/>
            </w:tcBorders>
            <w:vAlign w:val="center"/>
          </w:tcPr>
          <w:p w14:paraId="3F9E6F96">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档案管理</w:t>
            </w:r>
          </w:p>
        </w:tc>
        <w:tc>
          <w:tcPr>
            <w:tcW w:w="3276" w:type="dxa"/>
            <w:gridSpan w:val="2"/>
            <w:tcBorders>
              <w:top w:val="single" w:color="000000" w:sz="6" w:space="0"/>
              <w:left w:val="single" w:color="000000" w:sz="6" w:space="0"/>
              <w:bottom w:val="single" w:color="000000" w:sz="6" w:space="0"/>
              <w:right w:val="nil"/>
              <w:tl2br w:val="nil"/>
              <w:tr2bl w:val="nil"/>
            </w:tcBorders>
            <w:vAlign w:val="center"/>
          </w:tcPr>
          <w:p w14:paraId="3228AF0E">
            <w:pPr>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健全</w:t>
            </w:r>
          </w:p>
        </w:tc>
      </w:tr>
    </w:tbl>
    <w:p w14:paraId="75997C5C">
      <w:pPr>
        <w:rPr>
          <w:rFonts w:hint="default" w:ascii="Times New Roman" w:hAnsi="Times New Roman" w:cs="Times New Roman"/>
        </w:rPr>
      </w:pPr>
    </w:p>
    <w:p w14:paraId="0A6A1C6D">
      <w:pPr>
        <w:spacing w:line="5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br w:type="page"/>
      </w:r>
      <w:r>
        <w:rPr>
          <w:rFonts w:hint="default" w:ascii="Times New Roman" w:hAnsi="Times New Roman" w:eastAsia="仿宋_GB2312" w:cs="Times New Roman"/>
          <w:b/>
          <w:sz w:val="28"/>
          <w:szCs w:val="28"/>
        </w:rPr>
        <w:t>项目支出绩效目标表</w:t>
      </w:r>
    </w:p>
    <w:p w14:paraId="61AF4620">
      <w:pPr>
        <w:spacing w:line="56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w:t>
      </w:r>
      <w:r>
        <w:rPr>
          <w:rFonts w:hint="eastAsia" w:ascii="Times New Roman" w:hAnsi="Times New Roman" w:eastAsia="仿宋_GB2312" w:cs="Times New Roman"/>
          <w:b/>
          <w:sz w:val="24"/>
          <w:szCs w:val="24"/>
          <w:lang w:eastAsia="zh-CN"/>
        </w:rPr>
        <w:t>2025</w:t>
      </w:r>
      <w:r>
        <w:rPr>
          <w:rFonts w:hint="default" w:ascii="Times New Roman" w:hAnsi="Times New Roman" w:eastAsia="仿宋_GB2312" w:cs="Times New Roman"/>
          <w:b/>
          <w:sz w:val="24"/>
          <w:szCs w:val="24"/>
        </w:rPr>
        <w:t>年度）</w:t>
      </w:r>
    </w:p>
    <w:tbl>
      <w:tblPr>
        <w:tblStyle w:val="2"/>
        <w:tblW w:w="5291"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548"/>
        <w:gridCol w:w="108"/>
        <w:gridCol w:w="2128"/>
        <w:gridCol w:w="1198"/>
        <w:gridCol w:w="2271"/>
        <w:gridCol w:w="193"/>
        <w:gridCol w:w="2324"/>
      </w:tblGrid>
      <w:tr w14:paraId="4C0BF5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83" w:hRule="atLeast"/>
          <w:jc w:val="center"/>
        </w:trPr>
        <w:tc>
          <w:tcPr>
            <w:tcW w:w="1057" w:type="pct"/>
            <w:gridSpan w:val="2"/>
            <w:vAlign w:val="center"/>
          </w:tcPr>
          <w:p w14:paraId="7D2AF69A">
            <w:pPr>
              <w:widowControl/>
              <w:spacing w:line="360" w:lineRule="exact"/>
              <w:jc w:val="center"/>
              <w:rPr>
                <w:rFonts w:hint="default" w:ascii="Times New Roman" w:hAnsi="Times New Roman" w:cs="Times New Roman" w:eastAsiaTheme="minorEastAsia"/>
                <w:kern w:val="0"/>
                <w:sz w:val="18"/>
                <w:szCs w:val="18"/>
              </w:rPr>
            </w:pPr>
            <w:r>
              <w:rPr>
                <w:rFonts w:hint="default" w:ascii="Times New Roman" w:hAnsi="Times New Roman" w:cs="Times New Roman" w:eastAsiaTheme="minorEastAsia"/>
                <w:kern w:val="0"/>
                <w:sz w:val="18"/>
                <w:szCs w:val="18"/>
              </w:rPr>
              <w:t>项目名称</w:t>
            </w:r>
          </w:p>
        </w:tc>
        <w:tc>
          <w:tcPr>
            <w:tcW w:w="3942" w:type="pct"/>
            <w:gridSpan w:val="6"/>
            <w:vAlign w:val="center"/>
          </w:tcPr>
          <w:p w14:paraId="48D26849">
            <w:pPr>
              <w:widowControl/>
              <w:spacing w:line="360" w:lineRule="exact"/>
              <w:jc w:val="center"/>
              <w:rPr>
                <w:rFonts w:hint="default" w:ascii="Times New Roman" w:hAnsi="Times New Roman" w:cs="Times New Roman" w:eastAsiaTheme="minorEastAsia"/>
                <w:kern w:val="0"/>
                <w:sz w:val="18"/>
                <w:szCs w:val="18"/>
              </w:rPr>
            </w:pPr>
            <w:r>
              <w:rPr>
                <w:rFonts w:ascii="宋体" w:hAnsi="宋体" w:eastAsia="宋体" w:cs="宋体"/>
                <w:kern w:val="0"/>
                <w:sz w:val="21"/>
                <w:szCs w:val="21"/>
                <w:lang w:val="en-US" w:eastAsia="zh-CN" w:bidi="ar"/>
              </w:rPr>
              <w:t>2025年农村土地承包经营纠纷调解仲裁经费</w:t>
            </w:r>
          </w:p>
        </w:tc>
      </w:tr>
      <w:tr w14:paraId="30E02B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7" w:type="pct"/>
            <w:gridSpan w:val="2"/>
            <w:vAlign w:val="center"/>
          </w:tcPr>
          <w:p w14:paraId="13B265F0">
            <w:pPr>
              <w:widowControl/>
              <w:spacing w:line="360" w:lineRule="exact"/>
              <w:jc w:val="center"/>
              <w:rPr>
                <w:rFonts w:hint="default" w:ascii="Times New Roman" w:hAnsi="Times New Roman" w:cs="Times New Roman" w:eastAsiaTheme="minorEastAsia"/>
                <w:kern w:val="0"/>
                <w:sz w:val="18"/>
                <w:szCs w:val="18"/>
              </w:rPr>
            </w:pPr>
            <w:r>
              <w:rPr>
                <w:rFonts w:hint="default" w:ascii="Times New Roman" w:hAnsi="Times New Roman" w:cs="Times New Roman" w:eastAsiaTheme="minorEastAsia"/>
                <w:kern w:val="0"/>
                <w:sz w:val="18"/>
                <w:szCs w:val="18"/>
              </w:rPr>
              <w:t>主管部门及代码</w:t>
            </w:r>
          </w:p>
        </w:tc>
        <w:tc>
          <w:tcPr>
            <w:tcW w:w="1646" w:type="pct"/>
            <w:gridSpan w:val="3"/>
            <w:vAlign w:val="center"/>
          </w:tcPr>
          <w:p w14:paraId="5A6BEA83">
            <w:pPr>
              <w:widowControl/>
              <w:spacing w:line="360" w:lineRule="exact"/>
              <w:jc w:val="center"/>
              <w:rPr>
                <w:rFonts w:hint="default" w:ascii="Times New Roman" w:hAnsi="Times New Roman" w:cs="Times New Roman" w:eastAsiaTheme="minorEastAsia"/>
                <w:kern w:val="0"/>
                <w:sz w:val="18"/>
                <w:szCs w:val="18"/>
              </w:rPr>
            </w:pPr>
            <w:r>
              <w:rPr>
                <w:rFonts w:ascii="宋体" w:hAnsi="宋体" w:eastAsia="宋体" w:cs="宋体"/>
                <w:kern w:val="0"/>
                <w:sz w:val="21"/>
                <w:szCs w:val="21"/>
                <w:lang w:val="en-US" w:eastAsia="zh-CN" w:bidi="ar"/>
              </w:rPr>
              <w:t>武山县农业农村局</w:t>
            </w:r>
          </w:p>
        </w:tc>
        <w:tc>
          <w:tcPr>
            <w:tcW w:w="1088" w:type="pct"/>
            <w:vAlign w:val="center"/>
          </w:tcPr>
          <w:p w14:paraId="779E1D79">
            <w:pPr>
              <w:widowControl/>
              <w:spacing w:line="360" w:lineRule="exact"/>
              <w:jc w:val="center"/>
              <w:rPr>
                <w:rFonts w:hint="default" w:ascii="Times New Roman" w:hAnsi="Times New Roman" w:cs="Times New Roman" w:eastAsiaTheme="minorEastAsia"/>
                <w:kern w:val="0"/>
                <w:sz w:val="18"/>
                <w:szCs w:val="18"/>
              </w:rPr>
            </w:pPr>
            <w:r>
              <w:rPr>
                <w:rFonts w:hint="default" w:ascii="Times New Roman" w:hAnsi="Times New Roman" w:cs="Times New Roman" w:eastAsiaTheme="minorEastAsia"/>
                <w:kern w:val="0"/>
                <w:sz w:val="18"/>
                <w:szCs w:val="18"/>
              </w:rPr>
              <w:t>实施单位</w:t>
            </w:r>
          </w:p>
        </w:tc>
        <w:tc>
          <w:tcPr>
            <w:tcW w:w="1206" w:type="pct"/>
            <w:gridSpan w:val="2"/>
            <w:vAlign w:val="center"/>
          </w:tcPr>
          <w:p w14:paraId="342685CC">
            <w:pPr>
              <w:widowControl/>
              <w:spacing w:line="360" w:lineRule="exact"/>
              <w:jc w:val="center"/>
              <w:rPr>
                <w:rFonts w:hint="default" w:ascii="Times New Roman" w:hAnsi="Times New Roman" w:cs="Times New Roman" w:eastAsiaTheme="minorEastAsia"/>
                <w:kern w:val="0"/>
                <w:sz w:val="18"/>
                <w:szCs w:val="18"/>
              </w:rPr>
            </w:pPr>
            <w:r>
              <w:rPr>
                <w:rFonts w:ascii="宋体" w:hAnsi="宋体" w:eastAsia="宋体" w:cs="宋体"/>
                <w:kern w:val="0"/>
                <w:sz w:val="21"/>
                <w:szCs w:val="21"/>
                <w:lang w:val="en-US" w:eastAsia="zh-CN" w:bidi="ar"/>
              </w:rPr>
              <w:t>武山县农业农村经济服务中心</w:t>
            </w:r>
          </w:p>
        </w:tc>
      </w:tr>
      <w:tr w14:paraId="56DF26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57" w:type="pct"/>
            <w:gridSpan w:val="2"/>
            <w:vMerge w:val="restart"/>
            <w:vAlign w:val="center"/>
          </w:tcPr>
          <w:p w14:paraId="0E2E96E6">
            <w:pPr>
              <w:widowControl/>
              <w:spacing w:line="360" w:lineRule="exact"/>
              <w:jc w:val="center"/>
              <w:rPr>
                <w:rFonts w:hint="default" w:ascii="Times New Roman" w:hAnsi="Times New Roman" w:cs="Times New Roman" w:eastAsiaTheme="minorEastAsia"/>
                <w:kern w:val="0"/>
                <w:sz w:val="18"/>
                <w:szCs w:val="18"/>
              </w:rPr>
            </w:pPr>
            <w:r>
              <w:rPr>
                <w:rFonts w:hint="default" w:ascii="Times New Roman" w:hAnsi="Times New Roman" w:cs="Times New Roman" w:eastAsiaTheme="minorEastAsia"/>
                <w:kern w:val="0"/>
                <w:sz w:val="18"/>
                <w:szCs w:val="18"/>
              </w:rPr>
              <w:t>项目资金</w:t>
            </w:r>
          </w:p>
          <w:p w14:paraId="4B9D2584">
            <w:pPr>
              <w:widowControl/>
              <w:spacing w:line="360" w:lineRule="exact"/>
              <w:jc w:val="center"/>
              <w:rPr>
                <w:rFonts w:hint="default" w:ascii="Times New Roman" w:hAnsi="Times New Roman" w:cs="Times New Roman" w:eastAsiaTheme="minorEastAsia"/>
                <w:kern w:val="0"/>
                <w:sz w:val="18"/>
                <w:szCs w:val="18"/>
              </w:rPr>
            </w:pPr>
            <w:r>
              <w:rPr>
                <w:rFonts w:hint="default" w:ascii="Times New Roman" w:hAnsi="Times New Roman" w:cs="Times New Roman" w:eastAsiaTheme="minorEastAsia"/>
                <w:kern w:val="0"/>
                <w:sz w:val="18"/>
                <w:szCs w:val="18"/>
              </w:rPr>
              <w:t>（万元）</w:t>
            </w:r>
          </w:p>
        </w:tc>
        <w:tc>
          <w:tcPr>
            <w:tcW w:w="1646" w:type="pct"/>
            <w:gridSpan w:val="3"/>
            <w:vAlign w:val="center"/>
          </w:tcPr>
          <w:p w14:paraId="264CD6C9">
            <w:pPr>
              <w:widowControl/>
              <w:spacing w:line="360" w:lineRule="exact"/>
              <w:jc w:val="left"/>
              <w:rPr>
                <w:rFonts w:hint="default" w:ascii="Times New Roman" w:hAnsi="Times New Roman" w:cs="Times New Roman" w:eastAsiaTheme="minorEastAsia"/>
                <w:kern w:val="0"/>
                <w:sz w:val="18"/>
                <w:szCs w:val="18"/>
              </w:rPr>
            </w:pPr>
            <w:r>
              <w:rPr>
                <w:rFonts w:hint="default" w:ascii="Times New Roman" w:hAnsi="Times New Roman" w:cs="Times New Roman" w:eastAsiaTheme="minorEastAsia"/>
                <w:kern w:val="0"/>
                <w:sz w:val="18"/>
                <w:szCs w:val="18"/>
              </w:rPr>
              <w:t>年度资金总额：</w:t>
            </w:r>
          </w:p>
        </w:tc>
        <w:tc>
          <w:tcPr>
            <w:tcW w:w="2295" w:type="pct"/>
            <w:gridSpan w:val="3"/>
            <w:vAlign w:val="center"/>
          </w:tcPr>
          <w:p w14:paraId="20E68693">
            <w:pPr>
              <w:widowControl/>
              <w:spacing w:line="360" w:lineRule="exact"/>
              <w:jc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eastAsiaTheme="minorEastAsia"/>
                <w:kern w:val="0"/>
                <w:sz w:val="18"/>
                <w:szCs w:val="18"/>
                <w:lang w:val="en-US" w:eastAsia="zh-CN"/>
              </w:rPr>
              <w:t>1</w:t>
            </w:r>
          </w:p>
        </w:tc>
      </w:tr>
      <w:tr w14:paraId="0702E2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57" w:type="pct"/>
            <w:gridSpan w:val="2"/>
            <w:vMerge w:val="continue"/>
            <w:vAlign w:val="center"/>
          </w:tcPr>
          <w:p w14:paraId="3D3E2529">
            <w:pPr>
              <w:widowControl/>
              <w:spacing w:line="360" w:lineRule="exact"/>
              <w:jc w:val="center"/>
              <w:rPr>
                <w:rFonts w:hint="default" w:ascii="Times New Roman" w:hAnsi="Times New Roman" w:cs="Times New Roman" w:eastAsiaTheme="minorEastAsia"/>
                <w:kern w:val="0"/>
                <w:sz w:val="18"/>
                <w:szCs w:val="18"/>
              </w:rPr>
            </w:pPr>
          </w:p>
        </w:tc>
        <w:tc>
          <w:tcPr>
            <w:tcW w:w="1646" w:type="pct"/>
            <w:gridSpan w:val="3"/>
            <w:vAlign w:val="center"/>
          </w:tcPr>
          <w:p w14:paraId="4775739A">
            <w:pPr>
              <w:widowControl/>
              <w:spacing w:line="360" w:lineRule="exact"/>
              <w:ind w:firstLine="360" w:firstLineChars="200"/>
              <w:rPr>
                <w:rFonts w:hint="default" w:ascii="Times New Roman" w:hAnsi="Times New Roman" w:cs="Times New Roman" w:eastAsiaTheme="minorEastAsia"/>
                <w:kern w:val="0"/>
                <w:sz w:val="18"/>
                <w:szCs w:val="18"/>
              </w:rPr>
            </w:pPr>
            <w:r>
              <w:rPr>
                <w:rFonts w:hint="default" w:ascii="Times New Roman" w:hAnsi="Times New Roman" w:cs="Times New Roman" w:eastAsiaTheme="minorEastAsia"/>
                <w:kern w:val="0"/>
                <w:sz w:val="18"/>
                <w:szCs w:val="18"/>
              </w:rPr>
              <w:t>其中：当年财政拨款</w:t>
            </w:r>
          </w:p>
        </w:tc>
        <w:tc>
          <w:tcPr>
            <w:tcW w:w="2295" w:type="pct"/>
            <w:gridSpan w:val="3"/>
            <w:vAlign w:val="center"/>
          </w:tcPr>
          <w:p w14:paraId="78D80FB0">
            <w:pPr>
              <w:widowControl/>
              <w:spacing w:line="360" w:lineRule="exact"/>
              <w:jc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eastAsiaTheme="minorEastAsia"/>
                <w:kern w:val="0"/>
                <w:sz w:val="18"/>
                <w:szCs w:val="18"/>
                <w:lang w:val="en-US" w:eastAsia="zh-CN"/>
              </w:rPr>
              <w:t>1</w:t>
            </w:r>
          </w:p>
        </w:tc>
      </w:tr>
      <w:tr w14:paraId="161813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57" w:type="pct"/>
            <w:gridSpan w:val="2"/>
            <w:vMerge w:val="continue"/>
            <w:vAlign w:val="center"/>
          </w:tcPr>
          <w:p w14:paraId="141EAD92">
            <w:pPr>
              <w:widowControl/>
              <w:spacing w:line="360" w:lineRule="exact"/>
              <w:jc w:val="center"/>
              <w:rPr>
                <w:rFonts w:hint="default" w:ascii="Times New Roman" w:hAnsi="Times New Roman" w:cs="Times New Roman" w:eastAsiaTheme="minorEastAsia"/>
                <w:kern w:val="0"/>
                <w:sz w:val="18"/>
                <w:szCs w:val="18"/>
              </w:rPr>
            </w:pPr>
          </w:p>
        </w:tc>
        <w:tc>
          <w:tcPr>
            <w:tcW w:w="1646" w:type="pct"/>
            <w:gridSpan w:val="3"/>
            <w:vAlign w:val="center"/>
          </w:tcPr>
          <w:p w14:paraId="33D73B19">
            <w:pPr>
              <w:widowControl/>
              <w:spacing w:line="360" w:lineRule="exact"/>
              <w:ind w:firstLine="900" w:firstLineChars="500"/>
              <w:rPr>
                <w:rFonts w:hint="default" w:ascii="Times New Roman" w:hAnsi="Times New Roman" w:cs="Times New Roman" w:eastAsiaTheme="minorEastAsia"/>
                <w:kern w:val="0"/>
                <w:sz w:val="18"/>
                <w:szCs w:val="18"/>
              </w:rPr>
            </w:pPr>
            <w:r>
              <w:rPr>
                <w:rFonts w:hint="default" w:ascii="Times New Roman" w:hAnsi="Times New Roman" w:cs="Times New Roman" w:eastAsiaTheme="minorEastAsia"/>
                <w:kern w:val="0"/>
                <w:sz w:val="18"/>
                <w:szCs w:val="18"/>
              </w:rPr>
              <w:t>上年结转资金</w:t>
            </w:r>
          </w:p>
        </w:tc>
        <w:tc>
          <w:tcPr>
            <w:tcW w:w="2295" w:type="pct"/>
            <w:gridSpan w:val="3"/>
            <w:vAlign w:val="center"/>
          </w:tcPr>
          <w:p w14:paraId="1FBF581C">
            <w:pPr>
              <w:widowControl/>
              <w:spacing w:line="360" w:lineRule="exact"/>
              <w:jc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eastAsiaTheme="minorEastAsia"/>
                <w:kern w:val="0"/>
                <w:sz w:val="18"/>
                <w:szCs w:val="18"/>
                <w:lang w:val="en-US" w:eastAsia="zh-CN"/>
              </w:rPr>
              <w:t>0</w:t>
            </w:r>
          </w:p>
        </w:tc>
      </w:tr>
      <w:tr w14:paraId="126D5D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57" w:type="pct"/>
            <w:gridSpan w:val="2"/>
            <w:vMerge w:val="continue"/>
            <w:vAlign w:val="center"/>
          </w:tcPr>
          <w:p w14:paraId="2CF2F3CA">
            <w:pPr>
              <w:widowControl/>
              <w:spacing w:line="360" w:lineRule="exact"/>
              <w:jc w:val="center"/>
              <w:rPr>
                <w:rFonts w:hint="default" w:ascii="Times New Roman" w:hAnsi="Times New Roman" w:cs="Times New Roman" w:eastAsiaTheme="minorEastAsia"/>
                <w:kern w:val="0"/>
                <w:sz w:val="18"/>
                <w:szCs w:val="18"/>
              </w:rPr>
            </w:pPr>
          </w:p>
        </w:tc>
        <w:tc>
          <w:tcPr>
            <w:tcW w:w="1646" w:type="pct"/>
            <w:gridSpan w:val="3"/>
            <w:vAlign w:val="center"/>
          </w:tcPr>
          <w:p w14:paraId="1A158865">
            <w:pPr>
              <w:widowControl/>
              <w:spacing w:line="360" w:lineRule="exact"/>
              <w:ind w:firstLine="900" w:firstLineChars="500"/>
              <w:rPr>
                <w:rFonts w:hint="default" w:ascii="Times New Roman" w:hAnsi="Times New Roman" w:cs="Times New Roman" w:eastAsiaTheme="minorEastAsia"/>
                <w:kern w:val="0"/>
                <w:sz w:val="18"/>
                <w:szCs w:val="18"/>
              </w:rPr>
            </w:pPr>
            <w:r>
              <w:rPr>
                <w:rFonts w:hint="default" w:ascii="Times New Roman" w:hAnsi="Times New Roman" w:cs="Times New Roman" w:eastAsiaTheme="minorEastAsia"/>
                <w:kern w:val="0"/>
                <w:sz w:val="18"/>
                <w:szCs w:val="18"/>
              </w:rPr>
              <w:t>其他资金</w:t>
            </w:r>
          </w:p>
        </w:tc>
        <w:tc>
          <w:tcPr>
            <w:tcW w:w="2295" w:type="pct"/>
            <w:gridSpan w:val="3"/>
            <w:vAlign w:val="center"/>
          </w:tcPr>
          <w:p w14:paraId="1DBB73B0">
            <w:pPr>
              <w:widowControl/>
              <w:spacing w:line="360" w:lineRule="exact"/>
              <w:jc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eastAsiaTheme="minorEastAsia"/>
                <w:kern w:val="0"/>
                <w:sz w:val="18"/>
                <w:szCs w:val="18"/>
                <w:lang w:val="en-US" w:eastAsia="zh-CN"/>
              </w:rPr>
              <w:t>0</w:t>
            </w:r>
          </w:p>
        </w:tc>
      </w:tr>
      <w:tr w14:paraId="673B3F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Align w:val="center"/>
          </w:tcPr>
          <w:p w14:paraId="674C3F2F">
            <w:pPr>
              <w:spacing w:line="360" w:lineRule="exact"/>
              <w:jc w:val="center"/>
              <w:rPr>
                <w:rFonts w:hint="default" w:ascii="Times New Roman" w:hAnsi="Times New Roman" w:cs="Times New Roman" w:eastAsiaTheme="minorEastAsia"/>
                <w:kern w:val="0"/>
                <w:sz w:val="18"/>
                <w:szCs w:val="18"/>
              </w:rPr>
            </w:pPr>
            <w:r>
              <w:rPr>
                <w:rFonts w:hint="default" w:ascii="Times New Roman" w:hAnsi="Times New Roman" w:cs="Times New Roman" w:eastAsiaTheme="minorEastAsia"/>
                <w:kern w:val="0"/>
                <w:sz w:val="18"/>
                <w:szCs w:val="18"/>
              </w:rPr>
              <w:t>总</w:t>
            </w:r>
          </w:p>
          <w:p w14:paraId="3844A4BA">
            <w:pPr>
              <w:spacing w:line="360" w:lineRule="exact"/>
              <w:jc w:val="center"/>
              <w:rPr>
                <w:rFonts w:hint="default" w:ascii="Times New Roman" w:hAnsi="Times New Roman" w:cs="Times New Roman" w:eastAsiaTheme="minorEastAsia"/>
                <w:kern w:val="0"/>
                <w:sz w:val="18"/>
                <w:szCs w:val="18"/>
              </w:rPr>
            </w:pPr>
            <w:r>
              <w:rPr>
                <w:rFonts w:hint="default" w:ascii="Times New Roman" w:hAnsi="Times New Roman" w:cs="Times New Roman" w:eastAsiaTheme="minorEastAsia"/>
                <w:kern w:val="0"/>
                <w:sz w:val="18"/>
                <w:szCs w:val="18"/>
              </w:rPr>
              <w:t>体</w:t>
            </w:r>
          </w:p>
          <w:p w14:paraId="3C3E11A4">
            <w:pPr>
              <w:spacing w:line="360" w:lineRule="exact"/>
              <w:jc w:val="center"/>
              <w:rPr>
                <w:rFonts w:hint="default" w:ascii="Times New Roman" w:hAnsi="Times New Roman" w:cs="Times New Roman" w:eastAsiaTheme="minorEastAsia"/>
                <w:kern w:val="0"/>
                <w:sz w:val="18"/>
                <w:szCs w:val="18"/>
              </w:rPr>
            </w:pPr>
            <w:r>
              <w:rPr>
                <w:rFonts w:hint="default" w:ascii="Times New Roman" w:hAnsi="Times New Roman" w:cs="Times New Roman" w:eastAsiaTheme="minorEastAsia"/>
                <w:kern w:val="0"/>
                <w:sz w:val="18"/>
                <w:szCs w:val="18"/>
              </w:rPr>
              <w:t>目</w:t>
            </w:r>
          </w:p>
          <w:p w14:paraId="0DF9AD2B">
            <w:pPr>
              <w:spacing w:line="360" w:lineRule="exact"/>
              <w:jc w:val="center"/>
              <w:rPr>
                <w:rFonts w:hint="default" w:ascii="Times New Roman" w:hAnsi="Times New Roman" w:cs="Times New Roman" w:eastAsiaTheme="minorEastAsia"/>
                <w:kern w:val="0"/>
                <w:sz w:val="18"/>
                <w:szCs w:val="18"/>
              </w:rPr>
            </w:pPr>
            <w:r>
              <w:rPr>
                <w:rFonts w:hint="default" w:ascii="Times New Roman" w:hAnsi="Times New Roman" w:cs="Times New Roman" w:eastAsiaTheme="minorEastAsia"/>
                <w:kern w:val="0"/>
                <w:sz w:val="18"/>
                <w:szCs w:val="18"/>
              </w:rPr>
              <w:t>标</w:t>
            </w:r>
          </w:p>
        </w:tc>
        <w:tc>
          <w:tcPr>
            <w:tcW w:w="4684" w:type="pct"/>
            <w:gridSpan w:val="7"/>
            <w:vAlign w:val="center"/>
          </w:tcPr>
          <w:p w14:paraId="65CBB5C0">
            <w:pPr>
              <w:widowControl/>
              <w:spacing w:line="360" w:lineRule="exact"/>
              <w:jc w:val="left"/>
              <w:rPr>
                <w:rFonts w:hint="default" w:ascii="Times New Roman" w:hAnsi="Times New Roman" w:cs="Times New Roman" w:eastAsiaTheme="minorEastAsia"/>
                <w:kern w:val="0"/>
                <w:sz w:val="18"/>
                <w:szCs w:val="18"/>
              </w:rPr>
            </w:pPr>
            <w:r>
              <w:rPr>
                <w:rFonts w:hint="default" w:ascii="Times New Roman" w:hAnsi="Times New Roman" w:cs="Times New Roman" w:eastAsiaTheme="minorEastAsia"/>
                <w:kern w:val="0"/>
                <w:sz w:val="18"/>
                <w:szCs w:val="18"/>
              </w:rPr>
              <w:t>目标1：</w:t>
            </w:r>
            <w:r>
              <w:rPr>
                <w:rFonts w:ascii="宋体" w:hAnsi="宋体" w:eastAsia="宋体" w:cs="宋体"/>
                <w:kern w:val="0"/>
                <w:sz w:val="21"/>
                <w:szCs w:val="21"/>
                <w:lang w:val="en-US" w:eastAsia="zh-CN" w:bidi="ar"/>
              </w:rPr>
              <w:t>2025年申请的资金主要用于农村土地承包经营纠纷调解仲裁员的培训费以及宣传资料的印制费用</w:t>
            </w:r>
          </w:p>
          <w:p w14:paraId="19D2E376">
            <w:pPr>
              <w:widowControl/>
              <w:spacing w:line="360" w:lineRule="exact"/>
              <w:jc w:val="left"/>
              <w:rPr>
                <w:rFonts w:hint="default" w:ascii="Times New Roman" w:hAnsi="Times New Roman" w:cs="Times New Roman" w:eastAsiaTheme="minorEastAsia"/>
                <w:kern w:val="0"/>
                <w:sz w:val="18"/>
                <w:szCs w:val="18"/>
              </w:rPr>
            </w:pPr>
          </w:p>
        </w:tc>
      </w:tr>
      <w:tr w14:paraId="43ABD0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15" w:type="pct"/>
            <w:vMerge w:val="restart"/>
            <w:vAlign w:val="center"/>
          </w:tcPr>
          <w:p w14:paraId="238F675E">
            <w:pPr>
              <w:widowControl/>
              <w:spacing w:line="360" w:lineRule="exact"/>
              <w:jc w:val="center"/>
              <w:rPr>
                <w:rFonts w:hint="default" w:ascii="Times New Roman" w:hAnsi="Times New Roman" w:cs="Times New Roman" w:eastAsiaTheme="minorEastAsia"/>
                <w:bCs/>
                <w:kern w:val="0"/>
                <w:sz w:val="18"/>
                <w:szCs w:val="18"/>
              </w:rPr>
            </w:pPr>
            <w:r>
              <w:rPr>
                <w:rFonts w:hint="default" w:ascii="Times New Roman" w:hAnsi="Times New Roman" w:cs="Times New Roman" w:eastAsiaTheme="minorEastAsia"/>
                <w:bCs/>
                <w:kern w:val="0"/>
                <w:sz w:val="18"/>
                <w:szCs w:val="18"/>
              </w:rPr>
              <w:t>绩效指标</w:t>
            </w:r>
          </w:p>
        </w:tc>
        <w:tc>
          <w:tcPr>
            <w:tcW w:w="794" w:type="pct"/>
            <w:gridSpan w:val="2"/>
            <w:vAlign w:val="center"/>
          </w:tcPr>
          <w:p w14:paraId="2DBF1798">
            <w:pPr>
              <w:widowControl/>
              <w:spacing w:line="360" w:lineRule="exact"/>
              <w:jc w:val="center"/>
              <w:rPr>
                <w:rFonts w:hint="default" w:ascii="Times New Roman" w:hAnsi="Times New Roman" w:cs="Times New Roman" w:eastAsiaTheme="minorEastAsia"/>
                <w:bCs/>
                <w:kern w:val="0"/>
                <w:sz w:val="18"/>
                <w:szCs w:val="18"/>
              </w:rPr>
            </w:pPr>
            <w:r>
              <w:rPr>
                <w:rFonts w:hint="default" w:ascii="Times New Roman" w:hAnsi="Times New Roman" w:cs="Times New Roman" w:eastAsiaTheme="minorEastAsia"/>
                <w:bCs/>
                <w:kern w:val="0"/>
                <w:sz w:val="18"/>
                <w:szCs w:val="18"/>
              </w:rPr>
              <w:t>一级指标</w:t>
            </w:r>
          </w:p>
        </w:tc>
        <w:tc>
          <w:tcPr>
            <w:tcW w:w="1020" w:type="pct"/>
            <w:vAlign w:val="center"/>
          </w:tcPr>
          <w:p w14:paraId="5119D501">
            <w:pPr>
              <w:widowControl/>
              <w:spacing w:line="360" w:lineRule="exact"/>
              <w:jc w:val="center"/>
              <w:rPr>
                <w:rFonts w:hint="default" w:ascii="Times New Roman" w:hAnsi="Times New Roman" w:cs="Times New Roman" w:eastAsiaTheme="minorEastAsia"/>
                <w:bCs/>
                <w:kern w:val="0"/>
                <w:sz w:val="18"/>
                <w:szCs w:val="18"/>
              </w:rPr>
            </w:pPr>
            <w:r>
              <w:rPr>
                <w:rFonts w:hint="default" w:ascii="Times New Roman" w:hAnsi="Times New Roman" w:cs="Times New Roman" w:eastAsiaTheme="minorEastAsia"/>
                <w:bCs/>
                <w:kern w:val="0"/>
                <w:sz w:val="18"/>
                <w:szCs w:val="18"/>
              </w:rPr>
              <w:t>二级指标</w:t>
            </w:r>
          </w:p>
        </w:tc>
        <w:tc>
          <w:tcPr>
            <w:tcW w:w="1755" w:type="pct"/>
            <w:gridSpan w:val="3"/>
            <w:vAlign w:val="center"/>
          </w:tcPr>
          <w:p w14:paraId="2AA79999">
            <w:pPr>
              <w:widowControl/>
              <w:spacing w:line="360" w:lineRule="exact"/>
              <w:jc w:val="center"/>
              <w:rPr>
                <w:rFonts w:hint="default" w:ascii="Times New Roman" w:hAnsi="Times New Roman" w:cs="Times New Roman" w:eastAsiaTheme="minorEastAsia"/>
                <w:bCs/>
                <w:kern w:val="0"/>
                <w:sz w:val="18"/>
                <w:szCs w:val="18"/>
              </w:rPr>
            </w:pPr>
            <w:r>
              <w:rPr>
                <w:rFonts w:hint="default" w:ascii="Times New Roman" w:hAnsi="Times New Roman" w:cs="Times New Roman" w:eastAsiaTheme="minorEastAsia"/>
                <w:bCs/>
                <w:kern w:val="0"/>
                <w:sz w:val="18"/>
                <w:szCs w:val="18"/>
              </w:rPr>
              <w:t>三级指标</w:t>
            </w:r>
          </w:p>
        </w:tc>
        <w:tc>
          <w:tcPr>
            <w:tcW w:w="1114" w:type="pct"/>
            <w:vAlign w:val="center"/>
          </w:tcPr>
          <w:p w14:paraId="197217E5">
            <w:pPr>
              <w:widowControl/>
              <w:spacing w:line="360" w:lineRule="exact"/>
              <w:jc w:val="center"/>
              <w:rPr>
                <w:rFonts w:hint="default" w:ascii="Times New Roman" w:hAnsi="Times New Roman" w:cs="Times New Roman" w:eastAsiaTheme="minorEastAsia"/>
                <w:bCs/>
                <w:kern w:val="0"/>
                <w:sz w:val="18"/>
                <w:szCs w:val="18"/>
              </w:rPr>
            </w:pPr>
            <w:r>
              <w:rPr>
                <w:rFonts w:hint="default" w:ascii="Times New Roman" w:hAnsi="Times New Roman" w:cs="Times New Roman" w:eastAsiaTheme="minorEastAsia"/>
                <w:bCs/>
                <w:kern w:val="0"/>
                <w:sz w:val="18"/>
                <w:szCs w:val="18"/>
              </w:rPr>
              <w:t>指标值</w:t>
            </w:r>
          </w:p>
        </w:tc>
      </w:tr>
      <w:tr w14:paraId="0A6261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15" w:type="pct"/>
            <w:vMerge w:val="continue"/>
            <w:vAlign w:val="center"/>
          </w:tcPr>
          <w:p w14:paraId="1D282ABE">
            <w:pPr>
              <w:widowControl/>
              <w:spacing w:line="360" w:lineRule="exact"/>
              <w:jc w:val="center"/>
              <w:rPr>
                <w:rFonts w:hint="default" w:ascii="Times New Roman" w:hAnsi="Times New Roman" w:cs="Times New Roman" w:eastAsiaTheme="minorEastAsia"/>
                <w:kern w:val="0"/>
                <w:sz w:val="18"/>
                <w:szCs w:val="18"/>
              </w:rPr>
            </w:pPr>
          </w:p>
        </w:tc>
        <w:tc>
          <w:tcPr>
            <w:tcW w:w="794" w:type="pct"/>
            <w:gridSpan w:val="2"/>
            <w:vAlign w:val="center"/>
          </w:tcPr>
          <w:p w14:paraId="42814F91">
            <w:pPr>
              <w:widowControl/>
              <w:spacing w:line="360" w:lineRule="exact"/>
              <w:jc w:val="center"/>
              <w:rPr>
                <w:rFonts w:hint="default" w:ascii="Times New Roman" w:hAnsi="Times New Roman" w:cs="Times New Roman" w:eastAsiaTheme="minorEastAsia"/>
                <w:kern w:val="0"/>
                <w:sz w:val="18"/>
                <w:szCs w:val="18"/>
              </w:rPr>
            </w:pPr>
            <w:r>
              <w:rPr>
                <w:rFonts w:hint="default" w:ascii="Times New Roman" w:hAnsi="Times New Roman" w:cs="Times New Roman" w:eastAsiaTheme="minorEastAsia"/>
                <w:kern w:val="0"/>
                <w:sz w:val="18"/>
                <w:szCs w:val="18"/>
              </w:rPr>
              <w:t>成本指标</w:t>
            </w:r>
          </w:p>
        </w:tc>
        <w:tc>
          <w:tcPr>
            <w:tcW w:w="1020" w:type="pct"/>
            <w:vAlign w:val="center"/>
          </w:tcPr>
          <w:p w14:paraId="611AE850">
            <w:pPr>
              <w:widowControl/>
              <w:spacing w:line="360" w:lineRule="exact"/>
              <w:jc w:val="center"/>
              <w:rPr>
                <w:rFonts w:hint="default" w:ascii="Times New Roman" w:hAnsi="Times New Roman" w:cs="Times New Roman" w:eastAsiaTheme="minorEastAsia"/>
                <w:bCs/>
                <w:kern w:val="0"/>
                <w:sz w:val="18"/>
                <w:szCs w:val="18"/>
              </w:rPr>
            </w:pPr>
            <w:r>
              <w:rPr>
                <w:rFonts w:ascii="宋体" w:hAnsi="宋体" w:eastAsia="宋体" w:cs="宋体"/>
                <w:kern w:val="0"/>
                <w:sz w:val="21"/>
                <w:szCs w:val="21"/>
                <w:lang w:val="en-US" w:eastAsia="zh-CN" w:bidi="ar"/>
              </w:rPr>
              <w:t>经济成本指标</w:t>
            </w:r>
          </w:p>
        </w:tc>
        <w:tc>
          <w:tcPr>
            <w:tcW w:w="1755" w:type="pct"/>
            <w:gridSpan w:val="3"/>
            <w:vAlign w:val="center"/>
          </w:tcPr>
          <w:p w14:paraId="1CA2D963">
            <w:pPr>
              <w:widowControl/>
              <w:spacing w:line="360" w:lineRule="exact"/>
              <w:jc w:val="center"/>
              <w:rPr>
                <w:rFonts w:hint="default" w:ascii="Times New Roman" w:hAnsi="Times New Roman" w:cs="Times New Roman" w:eastAsiaTheme="minorEastAsia"/>
                <w:kern w:val="0"/>
                <w:sz w:val="18"/>
                <w:szCs w:val="18"/>
              </w:rPr>
            </w:pPr>
            <w:r>
              <w:rPr>
                <w:rFonts w:ascii="宋体" w:hAnsi="宋体" w:eastAsia="宋体" w:cs="宋体"/>
                <w:kern w:val="0"/>
                <w:sz w:val="21"/>
                <w:szCs w:val="21"/>
                <w:lang w:val="en-US" w:eastAsia="zh-CN" w:bidi="ar"/>
              </w:rPr>
              <w:t>业务培训费成本控制率</w:t>
            </w:r>
          </w:p>
        </w:tc>
        <w:tc>
          <w:tcPr>
            <w:tcW w:w="1114" w:type="pct"/>
            <w:vAlign w:val="center"/>
          </w:tcPr>
          <w:p w14:paraId="45CB31CA">
            <w:pPr>
              <w:widowControl/>
              <w:spacing w:line="360" w:lineRule="exact"/>
              <w:jc w:val="center"/>
              <w:rPr>
                <w:rFonts w:hint="default" w:ascii="Times New Roman" w:hAnsi="Times New Roman" w:cs="Times New Roman" w:eastAsiaTheme="minorEastAsia"/>
                <w:kern w:val="0"/>
                <w:sz w:val="18"/>
                <w:szCs w:val="18"/>
                <w:lang w:val="en-US"/>
              </w:rPr>
            </w:pPr>
            <w:r>
              <w:rPr>
                <w:rFonts w:ascii="宋体" w:hAnsi="宋体" w:eastAsia="宋体" w:cs="宋体"/>
                <w:kern w:val="0"/>
                <w:sz w:val="21"/>
                <w:szCs w:val="21"/>
                <w:lang w:val="en-US" w:eastAsia="zh-CN" w:bidi="ar"/>
              </w:rPr>
              <w:t>≤</w:t>
            </w:r>
            <w:r>
              <w:rPr>
                <w:rFonts w:hint="eastAsia" w:ascii="宋体" w:hAnsi="宋体" w:cs="宋体"/>
                <w:kern w:val="0"/>
                <w:sz w:val="21"/>
                <w:szCs w:val="21"/>
                <w:lang w:val="en-US" w:eastAsia="zh-CN" w:bidi="ar"/>
              </w:rPr>
              <w:t>1万元</w:t>
            </w:r>
          </w:p>
        </w:tc>
      </w:tr>
      <w:tr w14:paraId="58B8A7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15" w:type="pct"/>
            <w:vMerge w:val="continue"/>
            <w:vAlign w:val="center"/>
          </w:tcPr>
          <w:p w14:paraId="78007A9F">
            <w:pPr>
              <w:widowControl/>
              <w:spacing w:line="360" w:lineRule="exact"/>
              <w:jc w:val="center"/>
              <w:rPr>
                <w:rFonts w:hint="default" w:ascii="Times New Roman" w:hAnsi="Times New Roman" w:cs="Times New Roman" w:eastAsiaTheme="minorEastAsia"/>
                <w:kern w:val="0"/>
                <w:sz w:val="18"/>
                <w:szCs w:val="18"/>
              </w:rPr>
            </w:pPr>
          </w:p>
        </w:tc>
        <w:tc>
          <w:tcPr>
            <w:tcW w:w="794" w:type="pct"/>
            <w:gridSpan w:val="2"/>
            <w:vMerge w:val="restart"/>
            <w:vAlign w:val="center"/>
          </w:tcPr>
          <w:p w14:paraId="6850A530">
            <w:pPr>
              <w:widowControl/>
              <w:spacing w:line="360" w:lineRule="exact"/>
              <w:jc w:val="center"/>
              <w:rPr>
                <w:rFonts w:hint="default" w:ascii="Times New Roman" w:hAnsi="Times New Roman" w:cs="Times New Roman" w:eastAsiaTheme="minorEastAsia"/>
                <w:kern w:val="0"/>
                <w:sz w:val="18"/>
                <w:szCs w:val="18"/>
              </w:rPr>
            </w:pPr>
            <w:r>
              <w:rPr>
                <w:rFonts w:hint="default" w:ascii="Times New Roman" w:hAnsi="Times New Roman" w:cs="Times New Roman" w:eastAsiaTheme="minorEastAsia"/>
                <w:kern w:val="0"/>
                <w:sz w:val="18"/>
                <w:szCs w:val="18"/>
              </w:rPr>
              <w:t>产出指标</w:t>
            </w:r>
          </w:p>
        </w:tc>
        <w:tc>
          <w:tcPr>
            <w:tcW w:w="1020" w:type="pct"/>
            <w:vAlign w:val="center"/>
          </w:tcPr>
          <w:p w14:paraId="1301F6AA">
            <w:pPr>
              <w:widowControl/>
              <w:spacing w:line="360" w:lineRule="exact"/>
              <w:jc w:val="center"/>
              <w:rPr>
                <w:rFonts w:hint="default" w:ascii="Times New Roman" w:hAnsi="Times New Roman" w:cs="Times New Roman" w:eastAsiaTheme="minorEastAsia"/>
                <w:kern w:val="0"/>
                <w:sz w:val="18"/>
                <w:szCs w:val="18"/>
              </w:rPr>
            </w:pPr>
            <w:r>
              <w:rPr>
                <w:rFonts w:ascii="宋体" w:hAnsi="宋体" w:eastAsia="宋体" w:cs="宋体"/>
                <w:kern w:val="0"/>
                <w:sz w:val="21"/>
                <w:szCs w:val="21"/>
                <w:lang w:val="en-US" w:eastAsia="zh-CN" w:bidi="ar"/>
              </w:rPr>
              <w:t>数量指标</w:t>
            </w:r>
          </w:p>
        </w:tc>
        <w:tc>
          <w:tcPr>
            <w:tcW w:w="1755" w:type="pct"/>
            <w:gridSpan w:val="3"/>
            <w:vAlign w:val="center"/>
          </w:tcPr>
          <w:p w14:paraId="5C046A4F">
            <w:pPr>
              <w:widowControl/>
              <w:spacing w:line="360" w:lineRule="exact"/>
              <w:jc w:val="center"/>
              <w:rPr>
                <w:rFonts w:hint="default" w:ascii="Times New Roman" w:hAnsi="Times New Roman" w:cs="Times New Roman" w:eastAsiaTheme="minorEastAsia"/>
                <w:kern w:val="0"/>
                <w:sz w:val="18"/>
                <w:szCs w:val="18"/>
              </w:rPr>
            </w:pPr>
            <w:r>
              <w:rPr>
                <w:rFonts w:ascii="宋体" w:hAnsi="宋体" w:eastAsia="宋体" w:cs="宋体"/>
                <w:kern w:val="0"/>
                <w:sz w:val="21"/>
                <w:szCs w:val="21"/>
                <w:lang w:val="en-US" w:eastAsia="zh-CN" w:bidi="ar"/>
              </w:rPr>
              <w:t>政策宣传次数</w:t>
            </w:r>
          </w:p>
        </w:tc>
        <w:tc>
          <w:tcPr>
            <w:tcW w:w="1114" w:type="pct"/>
            <w:vAlign w:val="center"/>
          </w:tcPr>
          <w:p w14:paraId="7BC6C391">
            <w:pPr>
              <w:widowControl/>
              <w:spacing w:line="360" w:lineRule="exact"/>
              <w:jc w:val="center"/>
              <w:rPr>
                <w:rFonts w:hint="default" w:ascii="Times New Roman" w:hAnsi="Times New Roman" w:cs="Times New Roman" w:eastAsiaTheme="minorEastAsia"/>
                <w:kern w:val="0"/>
                <w:sz w:val="18"/>
                <w:szCs w:val="18"/>
                <w:lang w:val="en-US"/>
              </w:rPr>
            </w:pPr>
            <w:r>
              <w:rPr>
                <w:rFonts w:ascii="宋体" w:hAnsi="宋体" w:eastAsia="宋体" w:cs="宋体"/>
                <w:kern w:val="0"/>
                <w:sz w:val="21"/>
                <w:szCs w:val="21"/>
                <w:lang w:val="en-US" w:eastAsia="zh-CN" w:bidi="ar"/>
              </w:rPr>
              <w:t>≥</w:t>
            </w:r>
            <w:r>
              <w:rPr>
                <w:rFonts w:hint="eastAsia" w:ascii="宋体" w:hAnsi="宋体" w:cs="宋体"/>
                <w:kern w:val="0"/>
                <w:sz w:val="21"/>
                <w:szCs w:val="21"/>
                <w:lang w:val="en-US" w:eastAsia="zh-CN" w:bidi="ar"/>
              </w:rPr>
              <w:t>2次</w:t>
            </w:r>
          </w:p>
        </w:tc>
      </w:tr>
      <w:tr w14:paraId="54B49F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15" w:type="pct"/>
            <w:vMerge w:val="continue"/>
            <w:vAlign w:val="center"/>
          </w:tcPr>
          <w:p w14:paraId="18898563">
            <w:pPr>
              <w:widowControl/>
              <w:spacing w:line="360" w:lineRule="exact"/>
              <w:jc w:val="center"/>
              <w:rPr>
                <w:rFonts w:hint="default" w:ascii="Times New Roman" w:hAnsi="Times New Roman" w:cs="Times New Roman" w:eastAsiaTheme="minorEastAsia"/>
                <w:kern w:val="0"/>
                <w:sz w:val="18"/>
                <w:szCs w:val="18"/>
              </w:rPr>
            </w:pPr>
          </w:p>
        </w:tc>
        <w:tc>
          <w:tcPr>
            <w:tcW w:w="794" w:type="pct"/>
            <w:gridSpan w:val="2"/>
            <w:vMerge w:val="continue"/>
            <w:vAlign w:val="center"/>
          </w:tcPr>
          <w:p w14:paraId="1947C5C4">
            <w:pPr>
              <w:widowControl/>
              <w:spacing w:line="360" w:lineRule="exact"/>
              <w:jc w:val="center"/>
              <w:rPr>
                <w:rFonts w:hint="default" w:ascii="Times New Roman" w:hAnsi="Times New Roman" w:cs="Times New Roman" w:eastAsiaTheme="minorEastAsia"/>
                <w:kern w:val="0"/>
                <w:sz w:val="18"/>
                <w:szCs w:val="18"/>
              </w:rPr>
            </w:pPr>
          </w:p>
        </w:tc>
        <w:tc>
          <w:tcPr>
            <w:tcW w:w="1020" w:type="pct"/>
            <w:vAlign w:val="center"/>
          </w:tcPr>
          <w:p w14:paraId="3B92C973">
            <w:pPr>
              <w:widowControl/>
              <w:spacing w:line="360" w:lineRule="exact"/>
              <w:jc w:val="center"/>
              <w:rPr>
                <w:rFonts w:hint="default" w:ascii="Times New Roman" w:hAnsi="Times New Roman" w:cs="Times New Roman" w:eastAsiaTheme="minorEastAsia"/>
                <w:kern w:val="0"/>
                <w:sz w:val="18"/>
                <w:szCs w:val="18"/>
              </w:rPr>
            </w:pPr>
            <w:r>
              <w:rPr>
                <w:rFonts w:ascii="宋体" w:hAnsi="宋体" w:eastAsia="宋体" w:cs="宋体"/>
                <w:kern w:val="0"/>
                <w:sz w:val="21"/>
                <w:szCs w:val="21"/>
                <w:lang w:val="en-US" w:eastAsia="zh-CN" w:bidi="ar"/>
              </w:rPr>
              <w:t>质量指标</w:t>
            </w:r>
          </w:p>
        </w:tc>
        <w:tc>
          <w:tcPr>
            <w:tcW w:w="1755" w:type="pct"/>
            <w:gridSpan w:val="3"/>
            <w:vAlign w:val="center"/>
          </w:tcPr>
          <w:p w14:paraId="45DCC9E8">
            <w:pPr>
              <w:widowControl/>
              <w:spacing w:line="360" w:lineRule="exact"/>
              <w:jc w:val="center"/>
              <w:rPr>
                <w:rFonts w:hint="default" w:ascii="Times New Roman" w:hAnsi="Times New Roman" w:cs="Times New Roman" w:eastAsiaTheme="minorEastAsia"/>
                <w:kern w:val="0"/>
                <w:sz w:val="18"/>
                <w:szCs w:val="18"/>
              </w:rPr>
            </w:pPr>
            <w:r>
              <w:rPr>
                <w:rFonts w:ascii="宋体" w:hAnsi="宋体" w:eastAsia="宋体" w:cs="宋体"/>
                <w:kern w:val="0"/>
                <w:sz w:val="21"/>
                <w:szCs w:val="21"/>
                <w:lang w:val="en-US" w:eastAsia="zh-CN" w:bidi="ar"/>
              </w:rPr>
              <w:t>仲裁员培训覆盖率</w:t>
            </w:r>
          </w:p>
        </w:tc>
        <w:tc>
          <w:tcPr>
            <w:tcW w:w="1114" w:type="pct"/>
            <w:vAlign w:val="center"/>
          </w:tcPr>
          <w:p w14:paraId="01DC31E4">
            <w:pPr>
              <w:widowControl/>
              <w:spacing w:line="360" w:lineRule="exact"/>
              <w:jc w:val="center"/>
              <w:rPr>
                <w:rFonts w:hint="default" w:ascii="Times New Roman" w:hAnsi="Times New Roman" w:cs="Times New Roman" w:eastAsiaTheme="minorEastAsia"/>
                <w:kern w:val="0"/>
                <w:sz w:val="18"/>
                <w:szCs w:val="18"/>
                <w:lang w:val="en-US"/>
              </w:rPr>
            </w:pPr>
            <w:r>
              <w:rPr>
                <w:rFonts w:ascii="宋体" w:hAnsi="宋体" w:eastAsia="宋体" w:cs="宋体"/>
                <w:kern w:val="0"/>
                <w:sz w:val="21"/>
                <w:szCs w:val="21"/>
                <w:lang w:val="en-US" w:eastAsia="zh-CN" w:bidi="ar"/>
              </w:rPr>
              <w:t>≥</w:t>
            </w:r>
            <w:r>
              <w:rPr>
                <w:rFonts w:hint="eastAsia" w:ascii="宋体" w:hAnsi="宋体" w:cs="宋体"/>
                <w:kern w:val="0"/>
                <w:sz w:val="21"/>
                <w:szCs w:val="21"/>
                <w:lang w:val="en-US" w:eastAsia="zh-CN" w:bidi="ar"/>
              </w:rPr>
              <w:t>95%</w:t>
            </w:r>
          </w:p>
        </w:tc>
      </w:tr>
      <w:tr w14:paraId="01AE9D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15" w:type="pct"/>
            <w:vMerge w:val="continue"/>
            <w:vAlign w:val="center"/>
          </w:tcPr>
          <w:p w14:paraId="01A305E7">
            <w:pPr>
              <w:widowControl/>
              <w:spacing w:line="360" w:lineRule="exact"/>
              <w:jc w:val="center"/>
              <w:rPr>
                <w:rFonts w:hint="default" w:ascii="Times New Roman" w:hAnsi="Times New Roman" w:cs="Times New Roman" w:eastAsiaTheme="minorEastAsia"/>
                <w:kern w:val="0"/>
                <w:sz w:val="18"/>
                <w:szCs w:val="18"/>
              </w:rPr>
            </w:pPr>
          </w:p>
        </w:tc>
        <w:tc>
          <w:tcPr>
            <w:tcW w:w="794" w:type="pct"/>
            <w:gridSpan w:val="2"/>
            <w:vMerge w:val="continue"/>
            <w:vAlign w:val="center"/>
          </w:tcPr>
          <w:p w14:paraId="3E68EEFB">
            <w:pPr>
              <w:widowControl/>
              <w:spacing w:line="360" w:lineRule="exact"/>
              <w:jc w:val="center"/>
              <w:rPr>
                <w:rFonts w:hint="default" w:ascii="Times New Roman" w:hAnsi="Times New Roman" w:cs="Times New Roman" w:eastAsiaTheme="minorEastAsia"/>
                <w:kern w:val="0"/>
                <w:sz w:val="18"/>
                <w:szCs w:val="18"/>
              </w:rPr>
            </w:pPr>
          </w:p>
        </w:tc>
        <w:tc>
          <w:tcPr>
            <w:tcW w:w="1020" w:type="pct"/>
            <w:vAlign w:val="center"/>
          </w:tcPr>
          <w:p w14:paraId="4856201C">
            <w:pPr>
              <w:widowControl/>
              <w:spacing w:line="360" w:lineRule="exact"/>
              <w:jc w:val="center"/>
              <w:rPr>
                <w:rFonts w:hint="default" w:ascii="Times New Roman" w:hAnsi="Times New Roman" w:cs="Times New Roman" w:eastAsiaTheme="minorEastAsia"/>
                <w:kern w:val="0"/>
                <w:sz w:val="18"/>
                <w:szCs w:val="18"/>
              </w:rPr>
            </w:pPr>
            <w:r>
              <w:rPr>
                <w:rFonts w:ascii="宋体" w:hAnsi="宋体" w:eastAsia="宋体" w:cs="宋体"/>
                <w:kern w:val="0"/>
                <w:sz w:val="21"/>
                <w:szCs w:val="21"/>
                <w:lang w:val="en-US" w:eastAsia="zh-CN" w:bidi="ar"/>
              </w:rPr>
              <w:t>时效指标</w:t>
            </w:r>
          </w:p>
        </w:tc>
        <w:tc>
          <w:tcPr>
            <w:tcW w:w="1755" w:type="pct"/>
            <w:gridSpan w:val="3"/>
            <w:vAlign w:val="center"/>
          </w:tcPr>
          <w:p w14:paraId="66C6DFBE">
            <w:pPr>
              <w:widowControl/>
              <w:spacing w:line="360" w:lineRule="exact"/>
              <w:jc w:val="center"/>
              <w:rPr>
                <w:rFonts w:hint="default" w:ascii="Times New Roman" w:hAnsi="Times New Roman" w:cs="Times New Roman" w:eastAsiaTheme="minorEastAsia"/>
                <w:kern w:val="0"/>
                <w:sz w:val="18"/>
                <w:szCs w:val="18"/>
              </w:rPr>
            </w:pPr>
            <w:r>
              <w:rPr>
                <w:rFonts w:ascii="宋体" w:hAnsi="宋体" w:eastAsia="宋体" w:cs="宋体"/>
                <w:kern w:val="0"/>
                <w:sz w:val="21"/>
                <w:szCs w:val="21"/>
                <w:lang w:val="en-US" w:eastAsia="zh-CN" w:bidi="ar"/>
              </w:rPr>
              <w:t>项目完成及时性</w:t>
            </w:r>
          </w:p>
        </w:tc>
        <w:tc>
          <w:tcPr>
            <w:tcW w:w="1114" w:type="pct"/>
            <w:vAlign w:val="center"/>
          </w:tcPr>
          <w:p w14:paraId="2018F5F6">
            <w:pPr>
              <w:widowControl/>
              <w:spacing w:line="360" w:lineRule="exact"/>
              <w:jc w:val="center"/>
              <w:rPr>
                <w:rFonts w:hint="default" w:ascii="Times New Roman" w:hAnsi="Times New Roman" w:cs="Times New Roman" w:eastAsiaTheme="minorEastAsia"/>
                <w:kern w:val="0"/>
                <w:sz w:val="18"/>
                <w:szCs w:val="18"/>
              </w:rPr>
            </w:pPr>
            <w:r>
              <w:rPr>
                <w:rFonts w:ascii="宋体" w:hAnsi="宋体" w:eastAsia="宋体" w:cs="宋体"/>
                <w:kern w:val="0"/>
                <w:sz w:val="21"/>
                <w:szCs w:val="21"/>
                <w:lang w:val="en-US" w:eastAsia="zh-CN" w:bidi="ar"/>
              </w:rPr>
              <w:t>≥</w:t>
            </w:r>
            <w:r>
              <w:rPr>
                <w:rFonts w:hint="eastAsia" w:ascii="宋体" w:hAnsi="宋体" w:cs="宋体"/>
                <w:kern w:val="0"/>
                <w:sz w:val="21"/>
                <w:szCs w:val="21"/>
                <w:lang w:val="en-US" w:eastAsia="zh-CN" w:bidi="ar"/>
              </w:rPr>
              <w:t>95%</w:t>
            </w:r>
          </w:p>
        </w:tc>
      </w:tr>
      <w:tr w14:paraId="5360E1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15" w:type="pct"/>
            <w:vMerge w:val="continue"/>
            <w:vAlign w:val="center"/>
          </w:tcPr>
          <w:p w14:paraId="47D57D1D">
            <w:pPr>
              <w:widowControl/>
              <w:spacing w:line="360" w:lineRule="exact"/>
              <w:jc w:val="center"/>
              <w:rPr>
                <w:rFonts w:hint="default" w:ascii="Times New Roman" w:hAnsi="Times New Roman" w:cs="Times New Roman" w:eastAsiaTheme="minorEastAsia"/>
                <w:kern w:val="0"/>
                <w:sz w:val="18"/>
                <w:szCs w:val="18"/>
              </w:rPr>
            </w:pPr>
          </w:p>
        </w:tc>
        <w:tc>
          <w:tcPr>
            <w:tcW w:w="794" w:type="pct"/>
            <w:gridSpan w:val="2"/>
            <w:vAlign w:val="center"/>
          </w:tcPr>
          <w:p w14:paraId="15692E7B">
            <w:pPr>
              <w:widowControl/>
              <w:spacing w:line="360" w:lineRule="exact"/>
              <w:jc w:val="center"/>
              <w:rPr>
                <w:rFonts w:hint="default" w:ascii="Times New Roman" w:hAnsi="Times New Roman" w:cs="Times New Roman" w:eastAsiaTheme="minorEastAsia"/>
                <w:kern w:val="0"/>
                <w:sz w:val="18"/>
                <w:szCs w:val="18"/>
              </w:rPr>
            </w:pPr>
            <w:r>
              <w:rPr>
                <w:rFonts w:hint="default" w:ascii="Times New Roman" w:hAnsi="Times New Roman" w:cs="Times New Roman" w:eastAsiaTheme="minorEastAsia"/>
                <w:kern w:val="0"/>
                <w:sz w:val="18"/>
                <w:szCs w:val="18"/>
              </w:rPr>
              <w:t>效益指标</w:t>
            </w:r>
          </w:p>
        </w:tc>
        <w:tc>
          <w:tcPr>
            <w:tcW w:w="1020" w:type="pct"/>
            <w:vAlign w:val="center"/>
          </w:tcPr>
          <w:p w14:paraId="700150AB">
            <w:pPr>
              <w:widowControl/>
              <w:spacing w:line="360" w:lineRule="exact"/>
              <w:jc w:val="center"/>
              <w:rPr>
                <w:rFonts w:hint="default" w:ascii="Times New Roman" w:hAnsi="Times New Roman" w:cs="Times New Roman" w:eastAsiaTheme="minorEastAsia"/>
                <w:kern w:val="0"/>
                <w:sz w:val="18"/>
                <w:szCs w:val="18"/>
              </w:rPr>
            </w:pPr>
            <w:r>
              <w:rPr>
                <w:rFonts w:ascii="宋体" w:hAnsi="宋体" w:eastAsia="宋体" w:cs="宋体"/>
                <w:kern w:val="0"/>
                <w:sz w:val="21"/>
                <w:szCs w:val="21"/>
                <w:lang w:val="en-US" w:eastAsia="zh-CN" w:bidi="ar"/>
              </w:rPr>
              <w:t>社会效益</w:t>
            </w:r>
          </w:p>
        </w:tc>
        <w:tc>
          <w:tcPr>
            <w:tcW w:w="1755" w:type="pct"/>
            <w:gridSpan w:val="3"/>
            <w:vAlign w:val="center"/>
          </w:tcPr>
          <w:p w14:paraId="46F5714A">
            <w:pPr>
              <w:widowControl/>
              <w:spacing w:line="360" w:lineRule="exact"/>
              <w:jc w:val="center"/>
              <w:rPr>
                <w:rFonts w:hint="default" w:ascii="Times New Roman" w:hAnsi="Times New Roman" w:cs="Times New Roman" w:eastAsiaTheme="minorEastAsia"/>
                <w:kern w:val="0"/>
                <w:sz w:val="18"/>
                <w:szCs w:val="18"/>
              </w:rPr>
            </w:pPr>
            <w:r>
              <w:rPr>
                <w:rFonts w:ascii="宋体" w:hAnsi="宋体" w:eastAsia="宋体" w:cs="宋体"/>
                <w:kern w:val="0"/>
                <w:sz w:val="21"/>
                <w:szCs w:val="21"/>
                <w:lang w:val="en-US" w:eastAsia="zh-CN" w:bidi="ar"/>
              </w:rPr>
              <w:t>土地纠纷案件</w:t>
            </w:r>
          </w:p>
        </w:tc>
        <w:tc>
          <w:tcPr>
            <w:tcW w:w="1114" w:type="pct"/>
            <w:vAlign w:val="center"/>
          </w:tcPr>
          <w:p w14:paraId="62F8CA2C">
            <w:pPr>
              <w:widowControl/>
              <w:spacing w:line="360" w:lineRule="exact"/>
              <w:jc w:val="center"/>
              <w:rPr>
                <w:rFonts w:hint="default" w:ascii="Times New Roman" w:hAnsi="Times New Roman" w:cs="Times New Roman" w:eastAsiaTheme="minorEastAsia"/>
                <w:kern w:val="0"/>
                <w:sz w:val="18"/>
                <w:szCs w:val="18"/>
              </w:rPr>
            </w:pPr>
            <w:r>
              <w:rPr>
                <w:rFonts w:ascii="宋体" w:hAnsi="宋体" w:eastAsia="宋体" w:cs="宋体"/>
                <w:kern w:val="0"/>
                <w:sz w:val="21"/>
                <w:szCs w:val="21"/>
                <w:lang w:val="en-US" w:eastAsia="zh-CN" w:bidi="ar"/>
              </w:rPr>
              <w:t>减少</w:t>
            </w:r>
          </w:p>
        </w:tc>
      </w:tr>
      <w:tr w14:paraId="1FEA0F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15" w:type="pct"/>
            <w:vMerge w:val="continue"/>
            <w:vAlign w:val="center"/>
          </w:tcPr>
          <w:p w14:paraId="19DC60BD">
            <w:pPr>
              <w:widowControl/>
              <w:spacing w:line="360" w:lineRule="exact"/>
              <w:jc w:val="center"/>
              <w:rPr>
                <w:rFonts w:hint="default" w:ascii="Times New Roman" w:hAnsi="Times New Roman" w:cs="Times New Roman" w:eastAsiaTheme="minorEastAsia"/>
                <w:kern w:val="0"/>
                <w:sz w:val="18"/>
                <w:szCs w:val="18"/>
              </w:rPr>
            </w:pPr>
          </w:p>
        </w:tc>
        <w:tc>
          <w:tcPr>
            <w:tcW w:w="794" w:type="pct"/>
            <w:gridSpan w:val="2"/>
            <w:vAlign w:val="center"/>
          </w:tcPr>
          <w:p w14:paraId="7F62883E">
            <w:pPr>
              <w:widowControl/>
              <w:spacing w:line="360" w:lineRule="exact"/>
              <w:jc w:val="center"/>
              <w:rPr>
                <w:rFonts w:hint="default" w:ascii="Times New Roman" w:hAnsi="Times New Roman" w:cs="Times New Roman" w:eastAsiaTheme="minorEastAsia"/>
                <w:kern w:val="0"/>
                <w:sz w:val="18"/>
                <w:szCs w:val="18"/>
              </w:rPr>
            </w:pPr>
            <w:r>
              <w:rPr>
                <w:rFonts w:hint="default" w:ascii="Times New Roman" w:hAnsi="Times New Roman" w:cs="Times New Roman" w:eastAsiaTheme="minorEastAsia"/>
                <w:kern w:val="0"/>
                <w:sz w:val="18"/>
                <w:szCs w:val="18"/>
              </w:rPr>
              <w:t>满意度指标</w:t>
            </w:r>
          </w:p>
        </w:tc>
        <w:tc>
          <w:tcPr>
            <w:tcW w:w="1020" w:type="pct"/>
            <w:vAlign w:val="center"/>
          </w:tcPr>
          <w:p w14:paraId="4AA8E9E7">
            <w:pPr>
              <w:widowControl/>
              <w:spacing w:line="360" w:lineRule="exact"/>
              <w:jc w:val="center"/>
              <w:rPr>
                <w:rFonts w:hint="default" w:ascii="Times New Roman" w:hAnsi="Times New Roman" w:cs="Times New Roman" w:eastAsiaTheme="minorEastAsia"/>
                <w:kern w:val="0"/>
                <w:sz w:val="18"/>
                <w:szCs w:val="18"/>
              </w:rPr>
            </w:pPr>
            <w:r>
              <w:rPr>
                <w:rFonts w:ascii="宋体" w:hAnsi="宋体" w:eastAsia="宋体" w:cs="宋体"/>
                <w:kern w:val="0"/>
                <w:sz w:val="21"/>
                <w:szCs w:val="21"/>
                <w:lang w:val="en-US" w:eastAsia="zh-CN" w:bidi="ar"/>
              </w:rPr>
              <w:t>群众满意度</w:t>
            </w:r>
          </w:p>
        </w:tc>
        <w:tc>
          <w:tcPr>
            <w:tcW w:w="1755" w:type="pct"/>
            <w:gridSpan w:val="3"/>
            <w:vAlign w:val="center"/>
          </w:tcPr>
          <w:p w14:paraId="71C51261">
            <w:pPr>
              <w:widowControl/>
              <w:spacing w:line="360" w:lineRule="exact"/>
              <w:jc w:val="center"/>
              <w:rPr>
                <w:rFonts w:hint="default" w:ascii="Times New Roman" w:hAnsi="Times New Roman" w:cs="Times New Roman" w:eastAsiaTheme="minorEastAsia"/>
                <w:kern w:val="0"/>
                <w:sz w:val="18"/>
                <w:szCs w:val="18"/>
              </w:rPr>
            </w:pPr>
            <w:r>
              <w:rPr>
                <w:rFonts w:ascii="宋体" w:hAnsi="宋体" w:eastAsia="宋体" w:cs="宋体"/>
                <w:kern w:val="0"/>
                <w:sz w:val="21"/>
                <w:szCs w:val="21"/>
                <w:lang w:val="en-US" w:eastAsia="zh-CN" w:bidi="ar"/>
              </w:rPr>
              <w:t>服务对象满意度</w:t>
            </w:r>
          </w:p>
        </w:tc>
        <w:tc>
          <w:tcPr>
            <w:tcW w:w="1114" w:type="pct"/>
            <w:vAlign w:val="center"/>
          </w:tcPr>
          <w:p w14:paraId="3415E86D">
            <w:pPr>
              <w:widowControl/>
              <w:spacing w:line="360" w:lineRule="exact"/>
              <w:jc w:val="center"/>
              <w:rPr>
                <w:rFonts w:hint="default" w:ascii="Times New Roman" w:hAnsi="Times New Roman" w:cs="Times New Roman" w:eastAsiaTheme="minorEastAsia"/>
                <w:kern w:val="0"/>
                <w:sz w:val="18"/>
                <w:szCs w:val="18"/>
              </w:rPr>
            </w:pPr>
            <w:r>
              <w:rPr>
                <w:rFonts w:ascii="宋体" w:hAnsi="宋体" w:eastAsia="宋体" w:cs="宋体"/>
                <w:kern w:val="0"/>
                <w:sz w:val="21"/>
                <w:szCs w:val="21"/>
                <w:lang w:val="en-US" w:eastAsia="zh-CN" w:bidi="ar"/>
              </w:rPr>
              <w:t>≥</w:t>
            </w:r>
            <w:r>
              <w:rPr>
                <w:rFonts w:hint="eastAsia" w:ascii="宋体" w:hAnsi="宋体" w:cs="宋体"/>
                <w:kern w:val="0"/>
                <w:sz w:val="21"/>
                <w:szCs w:val="21"/>
                <w:lang w:val="en-US" w:eastAsia="zh-CN" w:bidi="ar"/>
              </w:rPr>
              <w:t>95%</w:t>
            </w:r>
          </w:p>
        </w:tc>
      </w:tr>
    </w:tbl>
    <w:p w14:paraId="53D2E6A9">
      <w:pPr>
        <w:tabs>
          <w:tab w:val="left" w:pos="1848"/>
        </w:tabs>
        <w:rPr>
          <w:rFonts w:hint="default" w:ascii="Times New Roman" w:hAnsi="Times New Roman" w:cs="Times New Roman"/>
        </w:rPr>
      </w:pPr>
    </w:p>
    <w:p w14:paraId="58A59E37">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D6CC2"/>
    <w:rsid w:val="792D6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2025-02-21T06:53:00Z</dcterms:created>
  <dc:creator>满满</dc:creator>
  <cp:lastModifiedBy>满满</cp:lastModifiedBy>
  <dcterms:modified xsi:type="dcterms:W3CDTF">2025-02-21T06:54:17Z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2990F396F46D4741B7910F6E12588E7B_11</vt:lpwstr>
  </property>
  <property fmtid="{D5CDD505-2E9C-101B-9397-08002B2CF9AE}" pid="4" name="KSOTemplateDocerSaveRecord">
    <vt:lpwstr>eyJoZGlkIjoiZmU5ZGYwMWNlMzljNGI3YTU4MmE3YTJmNmJmOTJkNjkiLCJ1c2VySWQiOiI0MTcwMjEyNzYifQ==</vt:lpwstr>
  </property>
</Properties>
</file>